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13B5" w14:textId="3BEE91F8" w:rsidR="00515D7B" w:rsidRPr="007540FD" w:rsidRDefault="00E32D21">
      <w:pPr>
        <w:spacing w:before="28"/>
        <w:ind w:left="1796" w:right="1658"/>
        <w:jc w:val="center"/>
        <w:rPr>
          <w:sz w:val="28"/>
          <w:szCs w:val="28"/>
          <w:lang w:eastAsia="zh-TW"/>
        </w:rPr>
      </w:pPr>
      <w:bookmarkStart w:id="0" w:name="_Hlk173849232"/>
      <w:r w:rsidRPr="007540FD">
        <w:rPr>
          <w:sz w:val="28"/>
          <w:szCs w:val="28"/>
          <w:lang w:eastAsia="zh-TW"/>
        </w:rPr>
        <w:t>國立雲林科技大學應用外語系(所)</w:t>
      </w:r>
      <w:r w:rsidR="008814C7" w:rsidRPr="007540FD">
        <w:rPr>
          <w:rFonts w:hint="eastAsia"/>
          <w:sz w:val="28"/>
          <w:szCs w:val="28"/>
          <w:lang w:eastAsia="zh-TW"/>
        </w:rPr>
        <w:t>專任</w:t>
      </w:r>
      <w:r w:rsidRPr="007540FD">
        <w:rPr>
          <w:sz w:val="28"/>
          <w:szCs w:val="28"/>
          <w:lang w:eastAsia="zh-TW"/>
        </w:rPr>
        <w:t>教師升等審查要點</w:t>
      </w:r>
      <w:bookmarkEnd w:id="0"/>
    </w:p>
    <w:p w14:paraId="66D77502" w14:textId="2F569F5B" w:rsidR="00873471" w:rsidRPr="007540FD" w:rsidRDefault="00873471" w:rsidP="00873471">
      <w:pPr>
        <w:spacing w:line="208" w:lineRule="exact"/>
        <w:ind w:right="180"/>
        <w:jc w:val="right"/>
        <w:rPr>
          <w:bCs/>
          <w:color w:val="FF0000"/>
          <w:sz w:val="16"/>
          <w:lang w:eastAsia="zh-TW"/>
        </w:rPr>
      </w:pPr>
      <w:r w:rsidRPr="007540FD">
        <w:rPr>
          <w:rFonts w:hint="eastAsia"/>
          <w:bCs/>
          <w:color w:val="FF0000"/>
          <w:sz w:val="16"/>
          <w:lang w:eastAsia="zh-TW"/>
        </w:rPr>
        <w:t xml:space="preserve">113 年 8 月 </w:t>
      </w:r>
      <w:r>
        <w:rPr>
          <w:rFonts w:hint="eastAsia"/>
          <w:bCs/>
          <w:color w:val="FF0000"/>
          <w:sz w:val="16"/>
          <w:lang w:eastAsia="zh-TW"/>
        </w:rPr>
        <w:t>23</w:t>
      </w:r>
      <w:r w:rsidRPr="007540FD">
        <w:rPr>
          <w:rFonts w:hint="eastAsia"/>
          <w:bCs/>
          <w:color w:val="FF0000"/>
          <w:sz w:val="16"/>
          <w:lang w:eastAsia="zh-TW"/>
        </w:rPr>
        <w:t xml:space="preserve"> 日 113學年度第1次</w:t>
      </w:r>
      <w:r>
        <w:rPr>
          <w:rFonts w:hint="eastAsia"/>
          <w:bCs/>
          <w:color w:val="FF0000"/>
          <w:sz w:val="16"/>
          <w:lang w:eastAsia="zh-TW"/>
        </w:rPr>
        <w:t>院</w:t>
      </w:r>
      <w:r w:rsidRPr="007540FD">
        <w:rPr>
          <w:rFonts w:hint="eastAsia"/>
          <w:bCs/>
          <w:color w:val="FF0000"/>
          <w:sz w:val="16"/>
          <w:lang w:eastAsia="zh-TW"/>
        </w:rPr>
        <w:t>教評會</w:t>
      </w:r>
      <w:r>
        <w:rPr>
          <w:rFonts w:hint="eastAsia"/>
          <w:bCs/>
          <w:color w:val="FF0000"/>
          <w:sz w:val="16"/>
          <w:lang w:eastAsia="zh-TW"/>
        </w:rPr>
        <w:t>通過</w:t>
      </w:r>
    </w:p>
    <w:p w14:paraId="3F1D77A5" w14:textId="7D0900B8" w:rsidR="00C45777" w:rsidRPr="00DA70BF" w:rsidRDefault="00C45777" w:rsidP="00873471">
      <w:pPr>
        <w:spacing w:line="208" w:lineRule="exact"/>
        <w:ind w:right="180"/>
        <w:jc w:val="right"/>
        <w:rPr>
          <w:bCs/>
          <w:sz w:val="16"/>
          <w:lang w:eastAsia="zh-TW"/>
        </w:rPr>
      </w:pPr>
      <w:r w:rsidRPr="00DA70BF">
        <w:rPr>
          <w:rFonts w:hint="eastAsia"/>
          <w:bCs/>
          <w:sz w:val="16"/>
          <w:lang w:eastAsia="zh-TW"/>
        </w:rPr>
        <w:t>11</w:t>
      </w:r>
      <w:r w:rsidR="00B274D9" w:rsidRPr="00DA70BF">
        <w:rPr>
          <w:rFonts w:hint="eastAsia"/>
          <w:bCs/>
          <w:sz w:val="16"/>
          <w:lang w:eastAsia="zh-TW"/>
        </w:rPr>
        <w:t>3</w:t>
      </w:r>
      <w:r w:rsidRPr="00DA70BF">
        <w:rPr>
          <w:rFonts w:hint="eastAsia"/>
          <w:bCs/>
          <w:sz w:val="16"/>
          <w:lang w:eastAsia="zh-TW"/>
        </w:rPr>
        <w:t xml:space="preserve"> 年 </w:t>
      </w:r>
      <w:r w:rsidR="00DA394F" w:rsidRPr="00DA70BF">
        <w:rPr>
          <w:rFonts w:hint="eastAsia"/>
          <w:bCs/>
          <w:sz w:val="16"/>
          <w:lang w:eastAsia="zh-TW"/>
        </w:rPr>
        <w:t xml:space="preserve">8 </w:t>
      </w:r>
      <w:r w:rsidRPr="00DA70BF">
        <w:rPr>
          <w:rFonts w:hint="eastAsia"/>
          <w:bCs/>
          <w:sz w:val="16"/>
          <w:lang w:eastAsia="zh-TW"/>
        </w:rPr>
        <w:t xml:space="preserve">月 </w:t>
      </w:r>
      <w:r w:rsidR="00536A2A" w:rsidRPr="00DA70BF">
        <w:rPr>
          <w:rFonts w:hint="eastAsia"/>
          <w:bCs/>
          <w:sz w:val="16"/>
          <w:lang w:eastAsia="zh-TW"/>
        </w:rPr>
        <w:t>13</w:t>
      </w:r>
      <w:r w:rsidRPr="00DA70BF">
        <w:rPr>
          <w:rFonts w:hint="eastAsia"/>
          <w:bCs/>
          <w:sz w:val="16"/>
          <w:lang w:eastAsia="zh-TW"/>
        </w:rPr>
        <w:t xml:space="preserve"> 日 11</w:t>
      </w:r>
      <w:r w:rsidR="00DA394F" w:rsidRPr="00DA70BF">
        <w:rPr>
          <w:rFonts w:hint="eastAsia"/>
          <w:bCs/>
          <w:sz w:val="16"/>
          <w:lang w:eastAsia="zh-TW"/>
        </w:rPr>
        <w:t>3</w:t>
      </w:r>
      <w:r w:rsidRPr="00DA70BF">
        <w:rPr>
          <w:rFonts w:hint="eastAsia"/>
          <w:bCs/>
          <w:sz w:val="16"/>
          <w:lang w:eastAsia="zh-TW"/>
        </w:rPr>
        <w:t>學年度第</w:t>
      </w:r>
      <w:r w:rsidR="00DA394F" w:rsidRPr="00DA70BF">
        <w:rPr>
          <w:rFonts w:hint="eastAsia"/>
          <w:bCs/>
          <w:sz w:val="16"/>
          <w:lang w:eastAsia="zh-TW"/>
        </w:rPr>
        <w:t>1</w:t>
      </w:r>
      <w:r w:rsidRPr="00DA70BF">
        <w:rPr>
          <w:rFonts w:hint="eastAsia"/>
          <w:bCs/>
          <w:sz w:val="16"/>
          <w:lang w:eastAsia="zh-TW"/>
        </w:rPr>
        <w:t>次系教評會修訂</w:t>
      </w:r>
      <w:r w:rsidR="006472D2" w:rsidRPr="00DA70BF">
        <w:rPr>
          <w:rFonts w:hint="eastAsia"/>
          <w:bCs/>
          <w:sz w:val="16"/>
          <w:lang w:eastAsia="zh-TW"/>
        </w:rPr>
        <w:t>通過</w:t>
      </w:r>
    </w:p>
    <w:p w14:paraId="64E9A76C" w14:textId="60C6A10E" w:rsidR="00EC6598" w:rsidRPr="007540FD" w:rsidRDefault="00EC6598" w:rsidP="00C45777">
      <w:pPr>
        <w:spacing w:line="208" w:lineRule="exact"/>
        <w:ind w:right="180"/>
        <w:jc w:val="right"/>
        <w:rPr>
          <w:bCs/>
          <w:sz w:val="16"/>
          <w:lang w:eastAsia="zh-TW"/>
        </w:rPr>
      </w:pPr>
      <w:r w:rsidRPr="007540FD">
        <w:rPr>
          <w:rFonts w:hint="eastAsia"/>
          <w:bCs/>
          <w:sz w:val="16"/>
          <w:lang w:eastAsia="zh-TW"/>
        </w:rPr>
        <w:t>110 年 3 月 10 日 109學年度第6次院教評會通過</w:t>
      </w:r>
    </w:p>
    <w:p w14:paraId="72C8BB91" w14:textId="77777777" w:rsidR="00DD0F3B" w:rsidRPr="007540FD" w:rsidRDefault="00DD0F3B" w:rsidP="00B0098A">
      <w:pPr>
        <w:spacing w:line="208" w:lineRule="exact"/>
        <w:ind w:right="180"/>
        <w:jc w:val="right"/>
        <w:rPr>
          <w:sz w:val="16"/>
          <w:lang w:eastAsia="zh-TW"/>
        </w:rPr>
      </w:pPr>
      <w:r w:rsidRPr="007540FD">
        <w:rPr>
          <w:sz w:val="16"/>
          <w:lang w:eastAsia="zh-TW"/>
        </w:rPr>
        <w:t xml:space="preserve">110 年 </w:t>
      </w:r>
      <w:r w:rsidRPr="007540FD">
        <w:rPr>
          <w:rFonts w:hint="eastAsia"/>
          <w:sz w:val="16"/>
          <w:lang w:eastAsia="zh-TW"/>
        </w:rPr>
        <w:t>3</w:t>
      </w:r>
      <w:r w:rsidRPr="007540FD">
        <w:rPr>
          <w:sz w:val="16"/>
          <w:lang w:eastAsia="zh-TW"/>
        </w:rPr>
        <w:t xml:space="preserve"> 月 </w:t>
      </w:r>
      <w:r w:rsidRPr="007540FD">
        <w:rPr>
          <w:rFonts w:hint="eastAsia"/>
          <w:sz w:val="16"/>
          <w:lang w:eastAsia="zh-TW"/>
        </w:rPr>
        <w:t>3</w:t>
      </w:r>
      <w:r w:rsidRPr="007540FD">
        <w:rPr>
          <w:sz w:val="16"/>
          <w:lang w:eastAsia="zh-TW"/>
        </w:rPr>
        <w:t xml:space="preserve"> 日 109學年度第</w:t>
      </w:r>
      <w:r w:rsidRPr="007540FD">
        <w:rPr>
          <w:rFonts w:hint="eastAsia"/>
          <w:sz w:val="16"/>
          <w:lang w:eastAsia="zh-TW"/>
        </w:rPr>
        <w:t>7</w:t>
      </w:r>
      <w:r w:rsidRPr="007540FD">
        <w:rPr>
          <w:sz w:val="16"/>
          <w:lang w:eastAsia="zh-TW"/>
        </w:rPr>
        <w:t>次系教評會修訂通過</w:t>
      </w:r>
    </w:p>
    <w:p w14:paraId="19D098A6" w14:textId="77777777" w:rsidR="00B0098A" w:rsidRPr="007540FD" w:rsidRDefault="00DD0F3B" w:rsidP="00B0098A">
      <w:pPr>
        <w:spacing w:line="208" w:lineRule="exact"/>
        <w:ind w:right="180"/>
        <w:jc w:val="right"/>
        <w:rPr>
          <w:sz w:val="16"/>
          <w:lang w:eastAsia="zh-TW"/>
        </w:rPr>
      </w:pPr>
      <w:r w:rsidRPr="007540FD">
        <w:rPr>
          <w:sz w:val="16"/>
          <w:lang w:eastAsia="zh-TW"/>
        </w:rPr>
        <w:t>110 年 2 月 23 日 109學年度第6次系教評會修訂通過</w:t>
      </w:r>
      <w:r w:rsidRPr="007540FD">
        <w:rPr>
          <w:sz w:val="16"/>
          <w:lang w:eastAsia="zh-TW"/>
        </w:rPr>
        <w:br/>
      </w:r>
      <w:r w:rsidR="00B0098A" w:rsidRPr="007540FD">
        <w:rPr>
          <w:rFonts w:hint="eastAsia"/>
          <w:sz w:val="16"/>
          <w:lang w:eastAsia="zh-TW"/>
        </w:rPr>
        <w:t>107 年 5 月 23 日 106學年度第7次院教評會通過</w:t>
      </w:r>
    </w:p>
    <w:p w14:paraId="727CCC3A" w14:textId="77777777" w:rsidR="00515D7B" w:rsidRPr="007540FD" w:rsidRDefault="00E32D21" w:rsidP="00B0098A">
      <w:pPr>
        <w:spacing w:line="208" w:lineRule="exact"/>
        <w:ind w:right="180"/>
        <w:jc w:val="right"/>
        <w:rPr>
          <w:sz w:val="16"/>
          <w:lang w:eastAsia="zh-TW"/>
        </w:rPr>
      </w:pPr>
      <w:r w:rsidRPr="007540FD">
        <w:rPr>
          <w:sz w:val="16"/>
          <w:lang w:eastAsia="zh-TW"/>
        </w:rPr>
        <w:t xml:space="preserve">107 年 4 月 11 日 106 </w:t>
      </w:r>
      <w:proofErr w:type="gramStart"/>
      <w:r w:rsidRPr="007540FD">
        <w:rPr>
          <w:sz w:val="16"/>
          <w:lang w:eastAsia="zh-TW"/>
        </w:rPr>
        <w:t>學年度第</w:t>
      </w:r>
      <w:proofErr w:type="gramEnd"/>
      <w:r w:rsidRPr="007540FD">
        <w:rPr>
          <w:sz w:val="16"/>
          <w:lang w:eastAsia="zh-TW"/>
        </w:rPr>
        <w:t xml:space="preserve"> 6 次系教評會修訂通過</w:t>
      </w:r>
    </w:p>
    <w:p w14:paraId="38B3C88E" w14:textId="77777777" w:rsidR="00515D7B" w:rsidRPr="007540FD" w:rsidRDefault="00E32D21">
      <w:pPr>
        <w:spacing w:line="208" w:lineRule="exact"/>
        <w:ind w:right="180"/>
        <w:jc w:val="right"/>
        <w:rPr>
          <w:sz w:val="16"/>
          <w:lang w:eastAsia="zh-TW"/>
        </w:rPr>
      </w:pPr>
      <w:r w:rsidRPr="007540FD">
        <w:rPr>
          <w:sz w:val="16"/>
          <w:lang w:eastAsia="zh-TW"/>
        </w:rPr>
        <w:t>100</w:t>
      </w:r>
      <w:r w:rsidRPr="007540FD">
        <w:rPr>
          <w:spacing w:val="-27"/>
          <w:sz w:val="16"/>
          <w:lang w:eastAsia="zh-TW"/>
        </w:rPr>
        <w:t xml:space="preserve"> 年 </w:t>
      </w:r>
      <w:r w:rsidRPr="007540FD">
        <w:rPr>
          <w:sz w:val="16"/>
          <w:lang w:eastAsia="zh-TW"/>
        </w:rPr>
        <w:t>5</w:t>
      </w:r>
      <w:r w:rsidRPr="007540FD">
        <w:rPr>
          <w:spacing w:val="-28"/>
          <w:sz w:val="16"/>
          <w:lang w:eastAsia="zh-TW"/>
        </w:rPr>
        <w:t xml:space="preserve"> 月 </w:t>
      </w:r>
      <w:r w:rsidRPr="007540FD">
        <w:rPr>
          <w:sz w:val="16"/>
          <w:lang w:eastAsia="zh-TW"/>
        </w:rPr>
        <w:t>25</w:t>
      </w:r>
      <w:r w:rsidRPr="007540FD">
        <w:rPr>
          <w:spacing w:val="-14"/>
          <w:sz w:val="16"/>
          <w:lang w:eastAsia="zh-TW"/>
        </w:rPr>
        <w:t xml:space="preserve"> 日 </w:t>
      </w:r>
      <w:r w:rsidRPr="007540FD">
        <w:rPr>
          <w:sz w:val="16"/>
          <w:lang w:eastAsia="zh-TW"/>
        </w:rPr>
        <w:t>99</w:t>
      </w:r>
      <w:r w:rsidRPr="007540FD">
        <w:rPr>
          <w:spacing w:val="-15"/>
          <w:sz w:val="16"/>
          <w:lang w:eastAsia="zh-TW"/>
        </w:rPr>
        <w:t xml:space="preserve"> </w:t>
      </w:r>
      <w:proofErr w:type="gramStart"/>
      <w:r w:rsidRPr="007540FD">
        <w:rPr>
          <w:spacing w:val="-15"/>
          <w:sz w:val="16"/>
          <w:lang w:eastAsia="zh-TW"/>
        </w:rPr>
        <w:t>學年度第</w:t>
      </w:r>
      <w:proofErr w:type="gramEnd"/>
      <w:r w:rsidRPr="007540FD">
        <w:rPr>
          <w:spacing w:val="-15"/>
          <w:sz w:val="16"/>
          <w:lang w:eastAsia="zh-TW"/>
        </w:rPr>
        <w:t xml:space="preserve"> </w:t>
      </w:r>
      <w:r w:rsidRPr="007540FD">
        <w:rPr>
          <w:sz w:val="16"/>
          <w:lang w:eastAsia="zh-TW"/>
        </w:rPr>
        <w:t>3</w:t>
      </w:r>
      <w:r w:rsidRPr="007540FD">
        <w:rPr>
          <w:spacing w:val="-7"/>
          <w:sz w:val="16"/>
          <w:lang w:eastAsia="zh-TW"/>
        </w:rPr>
        <w:t xml:space="preserve"> 次系教評會修訂通過</w:t>
      </w:r>
    </w:p>
    <w:p w14:paraId="6421B03F" w14:textId="77777777" w:rsidR="00515D7B" w:rsidRPr="007540FD" w:rsidRDefault="00E32D21">
      <w:pPr>
        <w:spacing w:line="209" w:lineRule="exact"/>
        <w:ind w:right="195"/>
        <w:jc w:val="right"/>
        <w:rPr>
          <w:sz w:val="16"/>
          <w:lang w:eastAsia="zh-TW"/>
        </w:rPr>
      </w:pPr>
      <w:r w:rsidRPr="007540FD">
        <w:rPr>
          <w:sz w:val="16"/>
          <w:lang w:eastAsia="zh-TW"/>
        </w:rPr>
        <w:t>99</w:t>
      </w:r>
      <w:r w:rsidRPr="007540FD">
        <w:rPr>
          <w:spacing w:val="-27"/>
          <w:sz w:val="16"/>
          <w:lang w:eastAsia="zh-TW"/>
        </w:rPr>
        <w:t xml:space="preserve"> 年 </w:t>
      </w:r>
      <w:r w:rsidRPr="007540FD">
        <w:rPr>
          <w:sz w:val="16"/>
          <w:lang w:eastAsia="zh-TW"/>
        </w:rPr>
        <w:t>12</w:t>
      </w:r>
      <w:r w:rsidRPr="007540FD">
        <w:rPr>
          <w:spacing w:val="-27"/>
          <w:sz w:val="16"/>
          <w:lang w:eastAsia="zh-TW"/>
        </w:rPr>
        <w:t xml:space="preserve"> 月 </w:t>
      </w:r>
      <w:r w:rsidRPr="007540FD">
        <w:rPr>
          <w:sz w:val="16"/>
          <w:lang w:eastAsia="zh-TW"/>
        </w:rPr>
        <w:t>06</w:t>
      </w:r>
      <w:r w:rsidRPr="007540FD">
        <w:rPr>
          <w:spacing w:val="-27"/>
          <w:sz w:val="16"/>
          <w:lang w:eastAsia="zh-TW"/>
        </w:rPr>
        <w:t xml:space="preserve"> 日 </w:t>
      </w:r>
      <w:r w:rsidRPr="007540FD">
        <w:rPr>
          <w:sz w:val="16"/>
          <w:lang w:eastAsia="zh-TW"/>
        </w:rPr>
        <w:t>99</w:t>
      </w:r>
      <w:r w:rsidRPr="007540FD">
        <w:rPr>
          <w:spacing w:val="-15"/>
          <w:sz w:val="16"/>
          <w:lang w:eastAsia="zh-TW"/>
        </w:rPr>
        <w:t xml:space="preserve"> </w:t>
      </w:r>
      <w:proofErr w:type="gramStart"/>
      <w:r w:rsidRPr="007540FD">
        <w:rPr>
          <w:spacing w:val="-15"/>
          <w:sz w:val="16"/>
          <w:lang w:eastAsia="zh-TW"/>
        </w:rPr>
        <w:t>學年度第</w:t>
      </w:r>
      <w:proofErr w:type="gramEnd"/>
      <w:r w:rsidRPr="007540FD">
        <w:rPr>
          <w:spacing w:val="-15"/>
          <w:sz w:val="16"/>
          <w:lang w:eastAsia="zh-TW"/>
        </w:rPr>
        <w:t xml:space="preserve"> </w:t>
      </w:r>
      <w:r w:rsidRPr="007540FD">
        <w:rPr>
          <w:sz w:val="16"/>
          <w:lang w:eastAsia="zh-TW"/>
        </w:rPr>
        <w:t>2</w:t>
      </w:r>
      <w:r w:rsidRPr="007540FD">
        <w:rPr>
          <w:spacing w:val="-7"/>
          <w:sz w:val="16"/>
          <w:lang w:eastAsia="zh-TW"/>
        </w:rPr>
        <w:t xml:space="preserve"> 次系教評會修訂通過</w:t>
      </w:r>
    </w:p>
    <w:p w14:paraId="7B7357B8" w14:textId="77777777" w:rsidR="00515D7B" w:rsidRPr="007540FD" w:rsidRDefault="00E32D21">
      <w:pPr>
        <w:spacing w:line="216" w:lineRule="exact"/>
        <w:ind w:right="194"/>
        <w:jc w:val="right"/>
        <w:rPr>
          <w:sz w:val="16"/>
          <w:lang w:eastAsia="zh-TW"/>
        </w:rPr>
      </w:pPr>
      <w:r w:rsidRPr="007540FD">
        <w:rPr>
          <w:sz w:val="16"/>
          <w:lang w:eastAsia="zh-TW"/>
        </w:rPr>
        <w:t>96</w:t>
      </w:r>
      <w:r w:rsidRPr="007540FD">
        <w:rPr>
          <w:spacing w:val="-27"/>
          <w:sz w:val="16"/>
          <w:lang w:eastAsia="zh-TW"/>
        </w:rPr>
        <w:t xml:space="preserve"> 年 </w:t>
      </w:r>
      <w:r w:rsidRPr="007540FD">
        <w:rPr>
          <w:sz w:val="16"/>
          <w:lang w:eastAsia="zh-TW"/>
        </w:rPr>
        <w:t>01</w:t>
      </w:r>
      <w:r w:rsidRPr="007540FD">
        <w:rPr>
          <w:spacing w:val="-27"/>
          <w:sz w:val="16"/>
          <w:lang w:eastAsia="zh-TW"/>
        </w:rPr>
        <w:t xml:space="preserve"> 月 </w:t>
      </w:r>
      <w:r w:rsidRPr="007540FD">
        <w:rPr>
          <w:sz w:val="16"/>
          <w:lang w:eastAsia="zh-TW"/>
        </w:rPr>
        <w:t>03</w:t>
      </w:r>
      <w:r w:rsidRPr="007540FD">
        <w:rPr>
          <w:spacing w:val="-27"/>
          <w:sz w:val="16"/>
          <w:lang w:eastAsia="zh-TW"/>
        </w:rPr>
        <w:t xml:space="preserve"> 日 </w:t>
      </w:r>
      <w:r w:rsidRPr="007540FD">
        <w:rPr>
          <w:sz w:val="16"/>
          <w:lang w:eastAsia="zh-TW"/>
        </w:rPr>
        <w:t>95</w:t>
      </w:r>
      <w:r w:rsidRPr="007540FD">
        <w:rPr>
          <w:spacing w:val="-15"/>
          <w:sz w:val="16"/>
          <w:lang w:eastAsia="zh-TW"/>
        </w:rPr>
        <w:t xml:space="preserve"> </w:t>
      </w:r>
      <w:proofErr w:type="gramStart"/>
      <w:r w:rsidRPr="007540FD">
        <w:rPr>
          <w:spacing w:val="-15"/>
          <w:sz w:val="16"/>
          <w:lang w:eastAsia="zh-TW"/>
        </w:rPr>
        <w:t>學年度第</w:t>
      </w:r>
      <w:proofErr w:type="gramEnd"/>
      <w:r w:rsidRPr="007540FD">
        <w:rPr>
          <w:spacing w:val="-15"/>
          <w:sz w:val="16"/>
          <w:lang w:eastAsia="zh-TW"/>
        </w:rPr>
        <w:t xml:space="preserve"> </w:t>
      </w:r>
      <w:r w:rsidRPr="007540FD">
        <w:rPr>
          <w:sz w:val="16"/>
          <w:lang w:eastAsia="zh-TW"/>
        </w:rPr>
        <w:t>3</w:t>
      </w:r>
      <w:r w:rsidRPr="007540FD">
        <w:rPr>
          <w:spacing w:val="-7"/>
          <w:sz w:val="16"/>
          <w:lang w:eastAsia="zh-TW"/>
        </w:rPr>
        <w:t xml:space="preserve"> </w:t>
      </w:r>
      <w:proofErr w:type="gramStart"/>
      <w:r w:rsidRPr="007540FD">
        <w:rPr>
          <w:spacing w:val="-7"/>
          <w:sz w:val="16"/>
          <w:lang w:eastAsia="zh-TW"/>
        </w:rPr>
        <w:t>次院教</w:t>
      </w:r>
      <w:proofErr w:type="gramEnd"/>
      <w:r w:rsidRPr="007540FD">
        <w:rPr>
          <w:spacing w:val="-7"/>
          <w:sz w:val="16"/>
          <w:lang w:eastAsia="zh-TW"/>
        </w:rPr>
        <w:t>評會通過</w:t>
      </w:r>
    </w:p>
    <w:p w14:paraId="12F93132" w14:textId="77777777" w:rsidR="00515D7B" w:rsidRPr="007540FD" w:rsidRDefault="00515D7B">
      <w:pPr>
        <w:pStyle w:val="a3"/>
        <w:spacing w:before="8"/>
        <w:ind w:left="0"/>
        <w:rPr>
          <w:sz w:val="22"/>
          <w:lang w:eastAsia="zh-TW"/>
        </w:rPr>
      </w:pPr>
    </w:p>
    <w:p w14:paraId="7CE10EAC" w14:textId="1067ADC9" w:rsidR="00515D7B" w:rsidRPr="007540FD" w:rsidRDefault="00E32D21" w:rsidP="00B40B7D">
      <w:pPr>
        <w:pStyle w:val="a3"/>
        <w:spacing w:before="3" w:line="256" w:lineRule="auto"/>
        <w:ind w:left="1418" w:right="113" w:hanging="623"/>
        <w:jc w:val="both"/>
        <w:rPr>
          <w:spacing w:val="-9"/>
          <w:lang w:eastAsia="zh-TW"/>
        </w:rPr>
      </w:pPr>
      <w:r w:rsidRPr="007540FD">
        <w:rPr>
          <w:spacing w:val="-9"/>
          <w:lang w:eastAsia="zh-TW"/>
        </w:rPr>
        <w:t>一、</w:t>
      </w:r>
      <w:r w:rsidR="00D832F9" w:rsidRPr="007540FD">
        <w:rPr>
          <w:spacing w:val="-9"/>
          <w:lang w:eastAsia="zh-TW"/>
        </w:rPr>
        <w:tab/>
      </w:r>
      <w:r w:rsidRPr="007540FD">
        <w:rPr>
          <w:spacing w:val="-9"/>
          <w:lang w:eastAsia="zh-TW"/>
        </w:rPr>
        <w:t>國立雲林科技大學應用外語系(所)（以下簡稱本系）依據本校</w:t>
      </w:r>
      <w:r w:rsidR="008814C7" w:rsidRPr="007540FD">
        <w:rPr>
          <w:rFonts w:hint="eastAsia"/>
          <w:spacing w:val="-9"/>
          <w:lang w:eastAsia="zh-TW"/>
        </w:rPr>
        <w:t>專任</w:t>
      </w:r>
      <w:r w:rsidRPr="007540FD">
        <w:rPr>
          <w:spacing w:val="-9"/>
          <w:lang w:eastAsia="zh-TW"/>
        </w:rPr>
        <w:t>教師聘任及升等審查辦法規定，特訂定「國立雲林科技大學應用外語系(所)</w:t>
      </w:r>
      <w:r w:rsidR="008814C7" w:rsidRPr="007540FD">
        <w:rPr>
          <w:rFonts w:hint="eastAsia"/>
          <w:spacing w:val="-9"/>
          <w:lang w:eastAsia="zh-TW"/>
        </w:rPr>
        <w:t>專任</w:t>
      </w:r>
      <w:r w:rsidRPr="007540FD">
        <w:rPr>
          <w:spacing w:val="-9"/>
          <w:lang w:eastAsia="zh-TW"/>
        </w:rPr>
        <w:t>教師升等審查要點」（以下簡稱本要點）。</w:t>
      </w:r>
    </w:p>
    <w:p w14:paraId="60FCCF93" w14:textId="6CD89BCF" w:rsidR="00515D7B" w:rsidRPr="007540FD" w:rsidRDefault="00E32D21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spacing w:val="-9"/>
          <w:lang w:eastAsia="zh-TW"/>
        </w:rPr>
        <w:t>二、</w:t>
      </w:r>
      <w:r w:rsidR="00D832F9" w:rsidRPr="007540FD">
        <w:rPr>
          <w:spacing w:val="-9"/>
          <w:lang w:eastAsia="zh-TW"/>
        </w:rPr>
        <w:tab/>
      </w:r>
      <w:r w:rsidRPr="007540FD">
        <w:rPr>
          <w:spacing w:val="-9"/>
          <w:lang w:eastAsia="zh-TW"/>
        </w:rPr>
        <w:t>本系教師升等除依教育部相關法令及本校「專任教師聘任及升等審查辦法」、「教師升等評分細則」、「本校專任教師升等作業時程」等法令辦理外，悉依本要點辦理之。</w:t>
      </w:r>
    </w:p>
    <w:p w14:paraId="5DB4143D" w14:textId="2F8D13B6" w:rsidR="004A243C" w:rsidRPr="007540FD" w:rsidRDefault="00E32D21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spacing w:val="-9"/>
          <w:lang w:eastAsia="zh-TW"/>
        </w:rPr>
        <w:t>三、</w:t>
      </w:r>
      <w:r w:rsidR="00D832F9" w:rsidRPr="007540FD">
        <w:rPr>
          <w:spacing w:val="-9"/>
          <w:lang w:eastAsia="zh-TW"/>
        </w:rPr>
        <w:tab/>
      </w:r>
      <w:r w:rsidRPr="007540FD">
        <w:rPr>
          <w:spacing w:val="-9"/>
          <w:lang w:eastAsia="zh-TW"/>
        </w:rPr>
        <w:t>系教師升等作業配合本校及學院時程，每學</w:t>
      </w:r>
      <w:r w:rsidR="004A243C" w:rsidRPr="007540FD">
        <w:rPr>
          <w:rFonts w:hint="eastAsia"/>
          <w:spacing w:val="-9"/>
          <w:lang w:eastAsia="zh-TW"/>
        </w:rPr>
        <w:t>期</w:t>
      </w:r>
      <w:r w:rsidRPr="007540FD">
        <w:rPr>
          <w:spacing w:val="-9"/>
          <w:lang w:eastAsia="zh-TW"/>
        </w:rPr>
        <w:t>辦理一次，其升等生效時間</w:t>
      </w:r>
      <w:r w:rsidR="004A243C" w:rsidRPr="007540FD">
        <w:rPr>
          <w:rFonts w:hint="eastAsia"/>
          <w:spacing w:val="-9"/>
          <w:lang w:eastAsia="zh-TW"/>
        </w:rPr>
        <w:t>為</w:t>
      </w:r>
      <w:r w:rsidR="006B4B08" w:rsidRPr="007540FD">
        <w:rPr>
          <w:rFonts w:hint="eastAsia"/>
          <w:spacing w:val="-9"/>
          <w:lang w:eastAsia="zh-TW"/>
        </w:rPr>
        <w:t xml:space="preserve"> </w:t>
      </w:r>
      <w:r w:rsidRPr="007540FD">
        <w:rPr>
          <w:spacing w:val="-9"/>
          <w:lang w:eastAsia="zh-TW"/>
        </w:rPr>
        <w:t>8 月 1 日</w:t>
      </w:r>
      <w:r w:rsidR="00774155" w:rsidRPr="007540FD">
        <w:rPr>
          <w:rFonts w:hint="eastAsia"/>
          <w:spacing w:val="-9"/>
          <w:lang w:eastAsia="zh-TW"/>
        </w:rPr>
        <w:t xml:space="preserve"> </w:t>
      </w:r>
      <w:r w:rsidR="004A243C" w:rsidRPr="007540FD">
        <w:rPr>
          <w:rFonts w:hint="eastAsia"/>
          <w:spacing w:val="-9"/>
          <w:lang w:eastAsia="zh-TW"/>
        </w:rPr>
        <w:t>或</w:t>
      </w:r>
      <w:r w:rsidR="00C227F2" w:rsidRPr="007540FD">
        <w:rPr>
          <w:rFonts w:hint="eastAsia"/>
          <w:spacing w:val="-9"/>
          <w:lang w:eastAsia="zh-TW"/>
        </w:rPr>
        <w:t xml:space="preserve"> 2 </w:t>
      </w:r>
      <w:r w:rsidR="004A243C" w:rsidRPr="007540FD">
        <w:rPr>
          <w:rFonts w:hint="eastAsia"/>
          <w:spacing w:val="-9"/>
          <w:lang w:eastAsia="zh-TW"/>
        </w:rPr>
        <w:t>月</w:t>
      </w:r>
      <w:r w:rsidR="00C227F2" w:rsidRPr="007540FD">
        <w:rPr>
          <w:rFonts w:hint="eastAsia"/>
          <w:spacing w:val="-9"/>
          <w:lang w:eastAsia="zh-TW"/>
        </w:rPr>
        <w:t xml:space="preserve"> 1 </w:t>
      </w:r>
      <w:r w:rsidR="004A243C" w:rsidRPr="007540FD">
        <w:rPr>
          <w:rFonts w:hint="eastAsia"/>
          <w:spacing w:val="-9"/>
          <w:lang w:eastAsia="zh-TW"/>
        </w:rPr>
        <w:t>日</w:t>
      </w:r>
      <w:r w:rsidRPr="007540FD">
        <w:rPr>
          <w:spacing w:val="-9"/>
          <w:lang w:eastAsia="zh-TW"/>
        </w:rPr>
        <w:t>。</w:t>
      </w:r>
    </w:p>
    <w:p w14:paraId="60796032" w14:textId="5B6B2291" w:rsidR="00515D7B" w:rsidRPr="007540FD" w:rsidRDefault="00E32D21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spacing w:val="-9"/>
          <w:lang w:eastAsia="zh-TW"/>
        </w:rPr>
        <w:t>四、</w:t>
      </w:r>
      <w:r w:rsidR="00D832F9" w:rsidRPr="007540FD">
        <w:rPr>
          <w:spacing w:val="-9"/>
          <w:lang w:eastAsia="zh-TW"/>
        </w:rPr>
        <w:tab/>
      </w:r>
      <w:r w:rsidRPr="007540FD">
        <w:rPr>
          <w:spacing w:val="-9"/>
          <w:lang w:eastAsia="zh-TW"/>
        </w:rPr>
        <w:t>符合本校人文與科學學院「專任教師升等</w:t>
      </w:r>
      <w:r w:rsidR="00A566D3" w:rsidRPr="007540FD">
        <w:rPr>
          <w:rFonts w:hint="eastAsia"/>
          <w:spacing w:val="-9"/>
          <w:lang w:eastAsia="zh-TW"/>
        </w:rPr>
        <w:t>作業</w:t>
      </w:r>
      <w:r w:rsidRPr="007540FD">
        <w:rPr>
          <w:spacing w:val="-9"/>
          <w:lang w:eastAsia="zh-TW"/>
        </w:rPr>
        <w:t>要點」</w:t>
      </w:r>
      <w:r w:rsidR="00524C58" w:rsidRPr="00C505C5">
        <w:rPr>
          <w:color w:val="FF0000"/>
          <w:spacing w:val="-9"/>
          <w:u w:val="single"/>
          <w:lang w:eastAsia="zh-TW"/>
        </w:rPr>
        <w:t>第</w:t>
      </w:r>
      <w:r w:rsidR="00524C58" w:rsidRPr="00C505C5">
        <w:rPr>
          <w:rFonts w:hint="eastAsia"/>
          <w:color w:val="FF0000"/>
          <w:spacing w:val="-9"/>
          <w:u w:val="single"/>
          <w:lang w:eastAsia="zh-TW"/>
        </w:rPr>
        <w:t>三</w:t>
      </w:r>
      <w:r w:rsidR="00524C58" w:rsidRPr="00C505C5">
        <w:rPr>
          <w:color w:val="FF0000"/>
          <w:spacing w:val="-9"/>
          <w:u w:val="single"/>
          <w:lang w:eastAsia="zh-TW"/>
        </w:rPr>
        <w:t>點</w:t>
      </w:r>
      <w:r w:rsidR="00524C58" w:rsidRPr="007540FD">
        <w:rPr>
          <w:spacing w:val="-9"/>
          <w:lang w:eastAsia="zh-TW"/>
        </w:rPr>
        <w:t>升等</w:t>
      </w:r>
      <w:r w:rsidRPr="007540FD">
        <w:rPr>
          <w:spacing w:val="-9"/>
          <w:lang w:eastAsia="zh-TW"/>
        </w:rPr>
        <w:t>基本資格之規定，本系教評會始受理評審。</w:t>
      </w:r>
    </w:p>
    <w:p w14:paraId="2B6C378E" w14:textId="24785799" w:rsidR="00C227F2" w:rsidRPr="007540FD" w:rsidRDefault="00C227F2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五、</w:t>
      </w:r>
      <w:r w:rsidR="00D832F9" w:rsidRPr="007540FD">
        <w:rPr>
          <w:spacing w:val="-9"/>
          <w:lang w:eastAsia="zh-TW"/>
        </w:rPr>
        <w:tab/>
      </w:r>
      <w:r w:rsidRPr="007540FD">
        <w:rPr>
          <w:rFonts w:hint="eastAsia"/>
          <w:spacing w:val="-9"/>
          <w:lang w:eastAsia="zh-TW"/>
        </w:rPr>
        <w:t>以作品、成就證明、技術報告等方式，呈現其專業理論或實務（包括教學實務成果報告）之研究或研發成果送審教師資格者，其審查範圍及基準須符合本校升等審查辦法之規定：「以技術報告送審教師資格審查基準」、「以教學實</w:t>
      </w:r>
      <w:r w:rsidR="009509C3" w:rsidRPr="007540FD">
        <w:rPr>
          <w:rFonts w:hint="eastAsia"/>
          <w:spacing w:val="-9"/>
          <w:lang w:eastAsia="zh-TW"/>
        </w:rPr>
        <w:t>踐</w:t>
      </w:r>
      <w:proofErr w:type="gramStart"/>
      <w:r w:rsidRPr="007540FD">
        <w:rPr>
          <w:rFonts w:hint="eastAsia"/>
          <w:spacing w:val="-9"/>
          <w:lang w:eastAsia="zh-TW"/>
        </w:rPr>
        <w:t>務</w:t>
      </w:r>
      <w:proofErr w:type="gramEnd"/>
      <w:r w:rsidRPr="007540FD">
        <w:rPr>
          <w:rFonts w:hint="eastAsia"/>
          <w:spacing w:val="-9"/>
          <w:lang w:eastAsia="zh-TW"/>
        </w:rPr>
        <w:t>為研究之教師以技術報告送審教師資格審查範圍及基準」、「以作品及成就證明送審教師資格審查基準」、「以體育成就證明送審教師資格審查基準」。</w:t>
      </w:r>
    </w:p>
    <w:p w14:paraId="719C10CF" w14:textId="4A76A539" w:rsidR="00515D7B" w:rsidRPr="007540FD" w:rsidRDefault="00C227F2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六</w:t>
      </w:r>
      <w:r w:rsidR="00E32D21" w:rsidRPr="007540FD">
        <w:rPr>
          <w:spacing w:val="-9"/>
          <w:lang w:eastAsia="zh-TW"/>
        </w:rPr>
        <w:t>、</w:t>
      </w:r>
      <w:r w:rsidR="00D832F9" w:rsidRPr="007540FD">
        <w:rPr>
          <w:spacing w:val="-9"/>
          <w:lang w:eastAsia="zh-TW"/>
        </w:rPr>
        <w:tab/>
      </w:r>
      <w:proofErr w:type="gramStart"/>
      <w:r w:rsidR="00E32D21" w:rsidRPr="007540FD">
        <w:rPr>
          <w:spacing w:val="-9"/>
          <w:lang w:eastAsia="zh-TW"/>
        </w:rPr>
        <w:t>擬升等</w:t>
      </w:r>
      <w:proofErr w:type="gramEnd"/>
      <w:r w:rsidR="00E32D21" w:rsidRPr="007540FD">
        <w:rPr>
          <w:spacing w:val="-9"/>
          <w:lang w:eastAsia="zh-TW"/>
        </w:rPr>
        <w:t>之教師應於</w:t>
      </w:r>
      <w:r w:rsidR="007731A0" w:rsidRPr="007540FD">
        <w:rPr>
          <w:rFonts w:hint="eastAsia"/>
          <w:spacing w:val="-9"/>
          <w:lang w:eastAsia="zh-TW"/>
        </w:rPr>
        <w:t>本系教評會召開前四</w:t>
      </w:r>
      <w:proofErr w:type="gramStart"/>
      <w:r w:rsidR="007731A0" w:rsidRPr="007540FD">
        <w:rPr>
          <w:rFonts w:hint="eastAsia"/>
          <w:spacing w:val="-9"/>
          <w:lang w:eastAsia="zh-TW"/>
        </w:rPr>
        <w:t>週</w:t>
      </w:r>
      <w:r w:rsidR="00E32D21" w:rsidRPr="007540FD">
        <w:rPr>
          <w:spacing w:val="-9"/>
          <w:lang w:eastAsia="zh-TW"/>
        </w:rPr>
        <w:t>提送升等</w:t>
      </w:r>
      <w:proofErr w:type="gramEnd"/>
      <w:r w:rsidR="00E32D21" w:rsidRPr="007540FD">
        <w:rPr>
          <w:spacing w:val="-9"/>
          <w:lang w:eastAsia="zh-TW"/>
        </w:rPr>
        <w:t>提案及著作資料；本系應將教師升等著作及參考著作公開陳</w:t>
      </w:r>
      <w:proofErr w:type="gramStart"/>
      <w:r w:rsidR="00E32D21" w:rsidRPr="007540FD">
        <w:rPr>
          <w:spacing w:val="-9"/>
          <w:lang w:eastAsia="zh-TW"/>
        </w:rPr>
        <w:t>覽</w:t>
      </w:r>
      <w:proofErr w:type="gramEnd"/>
      <w:r w:rsidR="00E32D21" w:rsidRPr="007540FD">
        <w:rPr>
          <w:spacing w:val="-9"/>
          <w:lang w:eastAsia="zh-TW"/>
        </w:rPr>
        <w:t>於本系辦公室，安排舉行論文發表會，由校內外相關科系之師生共同參與討論，</w:t>
      </w:r>
      <w:proofErr w:type="gramStart"/>
      <w:r w:rsidR="00E32D21" w:rsidRPr="007540FD">
        <w:rPr>
          <w:spacing w:val="-9"/>
          <w:lang w:eastAsia="zh-TW"/>
        </w:rPr>
        <w:t>並於系教</w:t>
      </w:r>
      <w:proofErr w:type="gramEnd"/>
      <w:r w:rsidR="00E32D21" w:rsidRPr="007540FD">
        <w:rPr>
          <w:spacing w:val="-9"/>
          <w:lang w:eastAsia="zh-TW"/>
        </w:rPr>
        <w:t>評會召開前一</w:t>
      </w:r>
      <w:proofErr w:type="gramStart"/>
      <w:r w:rsidR="00E32D21" w:rsidRPr="007540FD">
        <w:rPr>
          <w:spacing w:val="-9"/>
          <w:lang w:eastAsia="zh-TW"/>
        </w:rPr>
        <w:t>週</w:t>
      </w:r>
      <w:proofErr w:type="gramEnd"/>
      <w:r w:rsidR="00E32D21" w:rsidRPr="007540FD">
        <w:rPr>
          <w:spacing w:val="-9"/>
          <w:lang w:eastAsia="zh-TW"/>
        </w:rPr>
        <w:t>將升等提案及相關資料分送系教評會委員審查。所送出之所有資料不得新增或抽換。</w:t>
      </w:r>
    </w:p>
    <w:p w14:paraId="0B3DC752" w14:textId="3DA346FC" w:rsidR="00515D7B" w:rsidRPr="007540FD" w:rsidRDefault="00C227F2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七</w:t>
      </w:r>
      <w:r w:rsidR="00845376" w:rsidRPr="007540FD">
        <w:rPr>
          <w:spacing w:val="-9"/>
          <w:lang w:eastAsia="zh-TW"/>
        </w:rPr>
        <w:t>、</w:t>
      </w:r>
      <w:r w:rsidR="00D832F9" w:rsidRPr="007540FD">
        <w:rPr>
          <w:spacing w:val="-9"/>
          <w:lang w:eastAsia="zh-TW"/>
        </w:rPr>
        <w:tab/>
      </w:r>
      <w:r w:rsidR="00E32D21" w:rsidRPr="007540FD">
        <w:rPr>
          <w:spacing w:val="-9"/>
          <w:lang w:eastAsia="zh-TW"/>
        </w:rPr>
        <w:t>本系教評會評審時，得邀申請升等教師與會報告說明；委員得依本系專任教師「研究及產學合作」、「教學」、「服務」升等評分表評分，三項之分數各應達 70 分以上始為通過。</w:t>
      </w:r>
    </w:p>
    <w:p w14:paraId="5C143A7A" w14:textId="5F62777F" w:rsidR="00515D7B" w:rsidRPr="007540FD" w:rsidRDefault="00C227F2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八</w:t>
      </w:r>
      <w:r w:rsidR="00845376" w:rsidRPr="007540FD">
        <w:rPr>
          <w:spacing w:val="-9"/>
          <w:lang w:eastAsia="zh-TW"/>
        </w:rPr>
        <w:t>、</w:t>
      </w:r>
      <w:r w:rsidR="00D832F9" w:rsidRPr="007540FD">
        <w:rPr>
          <w:spacing w:val="-9"/>
          <w:lang w:eastAsia="zh-TW"/>
        </w:rPr>
        <w:tab/>
      </w:r>
      <w:r w:rsidR="00E32D21" w:rsidRPr="007540FD">
        <w:rPr>
          <w:spacing w:val="-9"/>
          <w:lang w:eastAsia="zh-TW"/>
        </w:rPr>
        <w:t>申請升等教師應依前要點所訂之</w:t>
      </w:r>
      <w:proofErr w:type="gramStart"/>
      <w:r w:rsidR="00E32D21" w:rsidRPr="007540FD">
        <w:rPr>
          <w:spacing w:val="-9"/>
          <w:lang w:eastAsia="zh-TW"/>
        </w:rPr>
        <w:t>本系升等</w:t>
      </w:r>
      <w:proofErr w:type="gramEnd"/>
      <w:r w:rsidR="00E32D21" w:rsidRPr="007540FD">
        <w:rPr>
          <w:spacing w:val="-9"/>
          <w:lang w:eastAsia="zh-TW"/>
        </w:rPr>
        <w:t>評分表評審細</w:t>
      </w:r>
      <w:proofErr w:type="gramStart"/>
      <w:r w:rsidR="00E32D21" w:rsidRPr="007540FD">
        <w:rPr>
          <w:spacing w:val="-9"/>
          <w:lang w:eastAsia="zh-TW"/>
        </w:rPr>
        <w:t>項及積點</w:t>
      </w:r>
      <w:proofErr w:type="gramEnd"/>
      <w:r w:rsidR="00E32D21" w:rsidRPr="007540FD">
        <w:rPr>
          <w:spacing w:val="-9"/>
          <w:lang w:eastAsia="zh-TW"/>
        </w:rPr>
        <w:t>自行列舉之，經本系教評會初審通過後，彙送人文與科學學院教評會</w:t>
      </w:r>
      <w:proofErr w:type="gramStart"/>
      <w:r w:rsidR="00E32D21" w:rsidRPr="007540FD">
        <w:rPr>
          <w:spacing w:val="-9"/>
          <w:lang w:eastAsia="zh-TW"/>
        </w:rPr>
        <w:t>複</w:t>
      </w:r>
      <w:proofErr w:type="gramEnd"/>
      <w:r w:rsidR="00E32D21" w:rsidRPr="007540FD">
        <w:rPr>
          <w:spacing w:val="-9"/>
          <w:lang w:eastAsia="zh-TW"/>
        </w:rPr>
        <w:t>審。</w:t>
      </w:r>
    </w:p>
    <w:p w14:paraId="0F14422D" w14:textId="40DF3093" w:rsidR="00515D7B" w:rsidRPr="007540FD" w:rsidRDefault="00C227F2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九</w:t>
      </w:r>
      <w:r w:rsidR="00845376" w:rsidRPr="007540FD">
        <w:rPr>
          <w:spacing w:val="-9"/>
          <w:lang w:eastAsia="zh-TW"/>
        </w:rPr>
        <w:t>、</w:t>
      </w:r>
      <w:r w:rsidR="00D832F9" w:rsidRPr="007540FD">
        <w:rPr>
          <w:spacing w:val="-9"/>
          <w:lang w:eastAsia="zh-TW"/>
        </w:rPr>
        <w:tab/>
      </w:r>
      <w:r w:rsidR="00E32D21" w:rsidRPr="007540FD">
        <w:rPr>
          <w:spacing w:val="-9"/>
          <w:lang w:eastAsia="zh-TW"/>
        </w:rPr>
        <w:t>教師升等案經本系教評會評審不通過者，可於收到通知後，於次一學</w:t>
      </w:r>
      <w:r w:rsidR="00EC6598" w:rsidRPr="007540FD">
        <w:rPr>
          <w:rFonts w:hint="eastAsia"/>
          <w:spacing w:val="-9"/>
          <w:lang w:eastAsia="zh-TW"/>
        </w:rPr>
        <w:t>期</w:t>
      </w:r>
      <w:r w:rsidR="00E32D21" w:rsidRPr="007540FD">
        <w:rPr>
          <w:spacing w:val="-9"/>
          <w:lang w:eastAsia="zh-TW"/>
        </w:rPr>
        <w:t>再向本系教評會另提升等申請。</w:t>
      </w:r>
    </w:p>
    <w:p w14:paraId="173B6263" w14:textId="2BE29188" w:rsidR="00515D7B" w:rsidRPr="007540FD" w:rsidRDefault="00C227F2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十</w:t>
      </w:r>
      <w:r w:rsidR="00845376" w:rsidRPr="007540FD">
        <w:rPr>
          <w:spacing w:val="-9"/>
          <w:lang w:eastAsia="zh-TW"/>
        </w:rPr>
        <w:t>、</w:t>
      </w:r>
      <w:r w:rsidR="00D832F9" w:rsidRPr="007540FD">
        <w:rPr>
          <w:spacing w:val="-9"/>
          <w:lang w:eastAsia="zh-TW"/>
        </w:rPr>
        <w:tab/>
      </w:r>
      <w:r w:rsidR="00E32D21" w:rsidRPr="007540FD">
        <w:rPr>
          <w:spacing w:val="-9"/>
          <w:lang w:eastAsia="zh-TW"/>
        </w:rPr>
        <w:t>本系教師升等評審項目及標準如下：</w:t>
      </w:r>
    </w:p>
    <w:p w14:paraId="5C3A1F9E" w14:textId="77777777" w:rsidR="00515D7B" w:rsidRPr="007540FD" w:rsidRDefault="00E32D21" w:rsidP="000F6A4E">
      <w:pPr>
        <w:pStyle w:val="a3"/>
        <w:spacing w:before="3" w:line="256" w:lineRule="auto"/>
        <w:ind w:left="1418" w:right="113"/>
        <w:rPr>
          <w:spacing w:val="-9"/>
          <w:lang w:eastAsia="zh-TW"/>
        </w:rPr>
      </w:pPr>
      <w:r w:rsidRPr="007540FD">
        <w:rPr>
          <w:spacing w:val="-9"/>
          <w:lang w:eastAsia="zh-TW"/>
        </w:rPr>
        <w:t>（一）評審項目：</w:t>
      </w:r>
    </w:p>
    <w:p w14:paraId="3CDBDE52" w14:textId="75056F93" w:rsidR="00515D7B" w:rsidRPr="007540FD" w:rsidRDefault="000F6A4E" w:rsidP="000F6A4E">
      <w:pPr>
        <w:pStyle w:val="a3"/>
        <w:spacing w:before="3" w:line="257" w:lineRule="auto"/>
        <w:ind w:leftChars="861" w:left="2125" w:hangingChars="100" w:hanging="231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1.</w:t>
      </w:r>
      <w:r w:rsidR="00E32D21" w:rsidRPr="007540FD">
        <w:rPr>
          <w:spacing w:val="-9"/>
          <w:lang w:eastAsia="zh-TW"/>
        </w:rPr>
        <w:t>研究及產學合作：分為研究成果</w:t>
      </w:r>
      <w:r w:rsidR="000F5239" w:rsidRPr="007540FD">
        <w:rPr>
          <w:rFonts w:hint="eastAsia"/>
          <w:spacing w:val="-9"/>
          <w:lang w:eastAsia="zh-TW"/>
        </w:rPr>
        <w:t>與升等時在本校</w:t>
      </w:r>
      <w:proofErr w:type="gramStart"/>
      <w:r w:rsidR="000F5239" w:rsidRPr="007540FD">
        <w:rPr>
          <w:rFonts w:hint="eastAsia"/>
          <w:spacing w:val="-9"/>
          <w:lang w:eastAsia="zh-TW"/>
        </w:rPr>
        <w:t>本職級內</w:t>
      </w:r>
      <w:r w:rsidR="00E32D21" w:rsidRPr="007540FD">
        <w:rPr>
          <w:spacing w:val="-9"/>
          <w:lang w:eastAsia="zh-TW"/>
        </w:rPr>
        <w:t>研究</w:t>
      </w:r>
      <w:proofErr w:type="gramEnd"/>
      <w:r w:rsidR="00E32D21" w:rsidRPr="007540FD">
        <w:rPr>
          <w:spacing w:val="-9"/>
          <w:lang w:eastAsia="zh-TW"/>
        </w:rPr>
        <w:t>計畫獎助、產學成果及其他學術或產學輔導成就。</w:t>
      </w:r>
    </w:p>
    <w:p w14:paraId="59ECB52C" w14:textId="2AD22F4F" w:rsidR="00515D7B" w:rsidRPr="007540FD" w:rsidRDefault="000F6A4E" w:rsidP="000F6A4E">
      <w:pPr>
        <w:pStyle w:val="a3"/>
        <w:spacing w:before="3" w:line="257" w:lineRule="auto"/>
        <w:ind w:leftChars="861" w:left="2125" w:hangingChars="100" w:hanging="231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2.</w:t>
      </w:r>
      <w:r w:rsidR="00E32D21" w:rsidRPr="007540FD">
        <w:rPr>
          <w:spacing w:val="-9"/>
          <w:lang w:eastAsia="zh-TW"/>
        </w:rPr>
        <w:t>教學：除教學年資為本職級計算外，餘平均授課時數、教學需求、優良教師(教學獎)、課程、教材、教學能力之貢獻或成效及其他教學事蹟等項目，以在本校</w:t>
      </w:r>
      <w:proofErr w:type="gramStart"/>
      <w:r w:rsidR="00E32D21" w:rsidRPr="007540FD">
        <w:rPr>
          <w:spacing w:val="-9"/>
          <w:lang w:eastAsia="zh-TW"/>
        </w:rPr>
        <w:t>本職級內為限</w:t>
      </w:r>
      <w:proofErr w:type="gramEnd"/>
      <w:r w:rsidR="00E32D21" w:rsidRPr="007540FD">
        <w:rPr>
          <w:spacing w:val="-9"/>
          <w:lang w:eastAsia="zh-TW"/>
        </w:rPr>
        <w:t>。</w:t>
      </w:r>
    </w:p>
    <w:p w14:paraId="68EF3A77" w14:textId="37752B4C" w:rsidR="00515D7B" w:rsidRPr="007540FD" w:rsidRDefault="000F6A4E" w:rsidP="000F6A4E">
      <w:pPr>
        <w:pStyle w:val="a3"/>
        <w:spacing w:before="3" w:line="257" w:lineRule="auto"/>
        <w:ind w:leftChars="861" w:left="2125" w:hangingChars="100" w:hanging="231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3.</w:t>
      </w:r>
      <w:r w:rsidR="00E32D21" w:rsidRPr="007540FD">
        <w:rPr>
          <w:spacing w:val="-9"/>
          <w:lang w:eastAsia="zh-TW"/>
        </w:rPr>
        <w:t>服務：升等時在本校</w:t>
      </w:r>
      <w:proofErr w:type="gramStart"/>
      <w:r w:rsidR="00E32D21" w:rsidRPr="007540FD">
        <w:rPr>
          <w:spacing w:val="-9"/>
          <w:lang w:eastAsia="zh-TW"/>
        </w:rPr>
        <w:t>本職級內擔任</w:t>
      </w:r>
      <w:proofErr w:type="gramEnd"/>
      <w:r w:rsidR="00E32D21" w:rsidRPr="007540FD">
        <w:rPr>
          <w:spacing w:val="-9"/>
          <w:lang w:eastAsia="zh-TW"/>
        </w:rPr>
        <w:t>行政職務、辦理或協助推廣教育、參與辦理各項研討會、參與國際認證及一般專業認證業務、擔任全校性委員會委員、本校服務類或輔導類優良教師及其他服務或輔導事蹟等。</w:t>
      </w:r>
    </w:p>
    <w:p w14:paraId="3CA2CD22" w14:textId="77777777" w:rsidR="00515D7B" w:rsidRPr="007540FD" w:rsidRDefault="00E32D21" w:rsidP="000F6A4E">
      <w:pPr>
        <w:pStyle w:val="a3"/>
        <w:spacing w:before="3" w:line="256" w:lineRule="auto"/>
        <w:ind w:left="1418" w:right="113"/>
        <w:rPr>
          <w:spacing w:val="-9"/>
          <w:lang w:eastAsia="zh-TW"/>
        </w:rPr>
      </w:pPr>
      <w:r w:rsidRPr="007540FD">
        <w:rPr>
          <w:spacing w:val="-9"/>
          <w:lang w:eastAsia="zh-TW"/>
        </w:rPr>
        <w:t>（二）評審標準：</w:t>
      </w:r>
    </w:p>
    <w:p w14:paraId="4CA46C64" w14:textId="5FF6546E" w:rsidR="00515D7B" w:rsidRPr="007540FD" w:rsidRDefault="000F6A4E" w:rsidP="000F6A4E">
      <w:pPr>
        <w:pStyle w:val="a3"/>
        <w:spacing w:before="3" w:line="257" w:lineRule="auto"/>
        <w:ind w:leftChars="861" w:left="2125" w:hangingChars="100" w:hanging="231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1.</w:t>
      </w:r>
      <w:proofErr w:type="gramStart"/>
      <w:r w:rsidR="00E32D21" w:rsidRPr="007540FD">
        <w:rPr>
          <w:spacing w:val="-9"/>
          <w:lang w:eastAsia="zh-TW"/>
        </w:rPr>
        <w:t>擬升等</w:t>
      </w:r>
      <w:proofErr w:type="gramEnd"/>
      <w:r w:rsidR="00E32D21" w:rsidRPr="007540FD">
        <w:rPr>
          <w:spacing w:val="-9"/>
          <w:lang w:eastAsia="zh-TW"/>
        </w:rPr>
        <w:t>教授：研究及產學合作 60％、教學 30％、服務 10％。</w:t>
      </w:r>
    </w:p>
    <w:p w14:paraId="5ADF0667" w14:textId="31924B7D" w:rsidR="00515D7B" w:rsidRPr="007540FD" w:rsidRDefault="000F6A4E" w:rsidP="000F6A4E">
      <w:pPr>
        <w:pStyle w:val="a3"/>
        <w:spacing w:before="3" w:line="257" w:lineRule="auto"/>
        <w:ind w:leftChars="861" w:left="2125" w:hangingChars="100" w:hanging="231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2.</w:t>
      </w:r>
      <w:proofErr w:type="gramStart"/>
      <w:r w:rsidR="00E32D21" w:rsidRPr="007540FD">
        <w:rPr>
          <w:spacing w:val="-9"/>
          <w:lang w:eastAsia="zh-TW"/>
        </w:rPr>
        <w:t>擬升等</w:t>
      </w:r>
      <w:proofErr w:type="gramEnd"/>
      <w:r w:rsidR="00E32D21" w:rsidRPr="007540FD">
        <w:rPr>
          <w:spacing w:val="-9"/>
          <w:lang w:eastAsia="zh-TW"/>
        </w:rPr>
        <w:t>副教授：研究及產學合作 50％、教學 30％、服務 20％。</w:t>
      </w:r>
    </w:p>
    <w:p w14:paraId="39058199" w14:textId="05F5436E" w:rsidR="00515D7B" w:rsidRPr="007540FD" w:rsidRDefault="000F6A4E" w:rsidP="000F6A4E">
      <w:pPr>
        <w:pStyle w:val="a3"/>
        <w:spacing w:before="3" w:line="257" w:lineRule="auto"/>
        <w:ind w:leftChars="861" w:left="2125" w:hangingChars="100" w:hanging="231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t>3.</w:t>
      </w:r>
      <w:proofErr w:type="gramStart"/>
      <w:r w:rsidR="00E32D21" w:rsidRPr="007540FD">
        <w:rPr>
          <w:spacing w:val="-9"/>
          <w:lang w:eastAsia="zh-TW"/>
        </w:rPr>
        <w:t>擬升等</w:t>
      </w:r>
      <w:proofErr w:type="gramEnd"/>
      <w:r w:rsidR="00E32D21" w:rsidRPr="007540FD">
        <w:rPr>
          <w:spacing w:val="-9"/>
          <w:lang w:eastAsia="zh-TW"/>
        </w:rPr>
        <w:t>助理教授：研究及產學合作 40％、教學 30％、服務 30％。</w:t>
      </w:r>
    </w:p>
    <w:p w14:paraId="23499ECE" w14:textId="04E2DD93" w:rsidR="00515D7B" w:rsidRPr="007540FD" w:rsidRDefault="000F6A4E" w:rsidP="000F6A4E">
      <w:pPr>
        <w:pStyle w:val="a3"/>
        <w:spacing w:before="3" w:line="257" w:lineRule="auto"/>
        <w:ind w:leftChars="861" w:left="2125" w:hangingChars="100" w:hanging="231"/>
        <w:rPr>
          <w:spacing w:val="-9"/>
          <w:lang w:eastAsia="zh-TW"/>
        </w:rPr>
      </w:pPr>
      <w:r w:rsidRPr="007540FD">
        <w:rPr>
          <w:rFonts w:hint="eastAsia"/>
          <w:spacing w:val="-9"/>
          <w:lang w:eastAsia="zh-TW"/>
        </w:rPr>
        <w:lastRenderedPageBreak/>
        <w:t>4.</w:t>
      </w:r>
      <w:r w:rsidR="00E32D21" w:rsidRPr="007540FD">
        <w:rPr>
          <w:spacing w:val="-9"/>
          <w:lang w:eastAsia="zh-TW"/>
        </w:rPr>
        <w:t>「研究及產學合作」、「教學」及「服務」評分各以 100 分為滿分，「研究及產學合作」、「教學」及「服務」之分數各應達 70 分以上。</w:t>
      </w:r>
    </w:p>
    <w:p w14:paraId="5A5DFE9B" w14:textId="65B615D5" w:rsidR="00515D7B" w:rsidRPr="007540FD" w:rsidRDefault="00E32D21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spacing w:val="-9"/>
          <w:lang w:eastAsia="zh-TW"/>
        </w:rPr>
        <w:t>十</w:t>
      </w:r>
      <w:r w:rsidR="00C227F2" w:rsidRPr="007540FD">
        <w:rPr>
          <w:rFonts w:hint="eastAsia"/>
          <w:spacing w:val="-9"/>
          <w:lang w:eastAsia="zh-TW"/>
        </w:rPr>
        <w:t>一</w:t>
      </w:r>
      <w:r w:rsidRPr="007540FD">
        <w:rPr>
          <w:spacing w:val="-9"/>
          <w:lang w:eastAsia="zh-TW"/>
        </w:rPr>
        <w:t>、專任專業技術人員之升等，</w:t>
      </w:r>
      <w:proofErr w:type="gramStart"/>
      <w:r w:rsidRPr="007540FD">
        <w:rPr>
          <w:spacing w:val="-9"/>
          <w:lang w:eastAsia="zh-TW"/>
        </w:rPr>
        <w:t>準</w:t>
      </w:r>
      <w:proofErr w:type="gramEnd"/>
      <w:r w:rsidRPr="007540FD">
        <w:rPr>
          <w:spacing w:val="-9"/>
          <w:lang w:eastAsia="zh-TW"/>
        </w:rPr>
        <w:t>用「專科以上學校教師資格審定辦法」有關教師以技術報告、作品及成就證明等送審教師資格之規定辦理，其升等審查項目與審查程序</w:t>
      </w:r>
      <w:proofErr w:type="gramStart"/>
      <w:r w:rsidRPr="007540FD">
        <w:rPr>
          <w:spacing w:val="-9"/>
          <w:lang w:eastAsia="zh-TW"/>
        </w:rPr>
        <w:t>準</w:t>
      </w:r>
      <w:proofErr w:type="gramEnd"/>
      <w:r w:rsidRPr="007540FD">
        <w:rPr>
          <w:spacing w:val="-9"/>
          <w:lang w:eastAsia="zh-TW"/>
        </w:rPr>
        <w:t>用本校教師升等審查辦法及本要點辦理。</w:t>
      </w:r>
    </w:p>
    <w:p w14:paraId="047A19FA" w14:textId="77777777" w:rsidR="004E730A" w:rsidRPr="007540FD" w:rsidRDefault="00E32D21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spacing w:val="-9"/>
          <w:lang w:eastAsia="zh-TW"/>
        </w:rPr>
        <w:t>十</w:t>
      </w:r>
      <w:r w:rsidR="00845376" w:rsidRPr="007540FD">
        <w:rPr>
          <w:rFonts w:hint="eastAsia"/>
          <w:spacing w:val="-9"/>
          <w:lang w:eastAsia="zh-TW"/>
        </w:rPr>
        <w:t>二</w:t>
      </w:r>
      <w:r w:rsidRPr="007540FD">
        <w:rPr>
          <w:spacing w:val="-9"/>
          <w:lang w:eastAsia="zh-TW"/>
        </w:rPr>
        <w:t>、本要點各評審</w:t>
      </w:r>
      <w:proofErr w:type="gramStart"/>
      <w:r w:rsidRPr="007540FD">
        <w:rPr>
          <w:spacing w:val="-9"/>
          <w:lang w:eastAsia="zh-TW"/>
        </w:rPr>
        <w:t>項目均需由</w:t>
      </w:r>
      <w:proofErr w:type="gramEnd"/>
      <w:r w:rsidRPr="007540FD">
        <w:rPr>
          <w:spacing w:val="-9"/>
          <w:lang w:eastAsia="zh-TW"/>
        </w:rPr>
        <w:t>送審教師提出具體事實或佐證資料。</w:t>
      </w:r>
    </w:p>
    <w:p w14:paraId="62FD5BDF" w14:textId="5B434CEF" w:rsidR="00515D7B" w:rsidRPr="007540FD" w:rsidRDefault="00E32D21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spacing w:val="-9"/>
          <w:lang w:eastAsia="zh-TW"/>
        </w:rPr>
        <w:t>十</w:t>
      </w:r>
      <w:r w:rsidR="00845376" w:rsidRPr="007540FD">
        <w:rPr>
          <w:rFonts w:hint="eastAsia"/>
          <w:spacing w:val="-9"/>
          <w:lang w:eastAsia="zh-TW"/>
        </w:rPr>
        <w:t>三</w:t>
      </w:r>
      <w:r w:rsidRPr="007540FD">
        <w:rPr>
          <w:spacing w:val="-9"/>
          <w:lang w:eastAsia="zh-TW"/>
        </w:rPr>
        <w:t>、本要點未規定事項，依本校及學院相關規定辦理。</w:t>
      </w:r>
    </w:p>
    <w:p w14:paraId="2CBA5281" w14:textId="0208F7F0" w:rsidR="00515D7B" w:rsidRPr="007540FD" w:rsidRDefault="00E32D21" w:rsidP="00B77D89">
      <w:pPr>
        <w:pStyle w:val="a3"/>
        <w:spacing w:before="3" w:line="256" w:lineRule="auto"/>
        <w:ind w:left="1418" w:right="113" w:hanging="623"/>
        <w:rPr>
          <w:spacing w:val="-9"/>
          <w:lang w:eastAsia="zh-TW"/>
        </w:rPr>
      </w:pPr>
      <w:r w:rsidRPr="007540FD">
        <w:rPr>
          <w:spacing w:val="-9"/>
          <w:lang w:eastAsia="zh-TW"/>
        </w:rPr>
        <w:t>十</w:t>
      </w:r>
      <w:r w:rsidR="00845376" w:rsidRPr="007540FD">
        <w:rPr>
          <w:rFonts w:hint="eastAsia"/>
          <w:spacing w:val="-9"/>
          <w:lang w:eastAsia="zh-TW"/>
        </w:rPr>
        <w:t>四</w:t>
      </w:r>
      <w:r w:rsidRPr="007540FD">
        <w:rPr>
          <w:spacing w:val="-9"/>
          <w:lang w:eastAsia="zh-TW"/>
        </w:rPr>
        <w:t>、本要點由本系教評會討論通過後，並送院教評會核定後實施，修正時亦同。</w:t>
      </w:r>
    </w:p>
    <w:p w14:paraId="3FD95A0B" w14:textId="77777777" w:rsidR="00515D7B" w:rsidRPr="007540FD" w:rsidRDefault="00515D7B">
      <w:pPr>
        <w:rPr>
          <w:lang w:eastAsia="zh-TW"/>
        </w:rPr>
      </w:pPr>
    </w:p>
    <w:p w14:paraId="1A8DFF55" w14:textId="77777777" w:rsidR="00373810" w:rsidRDefault="00373810">
      <w:pPr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14:paraId="14BAE302" w14:textId="48204F46" w:rsidR="00515D7B" w:rsidRPr="007540FD" w:rsidRDefault="00E32D21">
      <w:pPr>
        <w:spacing w:before="12"/>
        <w:ind w:left="678"/>
        <w:rPr>
          <w:sz w:val="28"/>
          <w:szCs w:val="28"/>
          <w:lang w:eastAsia="zh-TW"/>
        </w:rPr>
      </w:pPr>
      <w:r w:rsidRPr="007540FD">
        <w:rPr>
          <w:sz w:val="28"/>
          <w:szCs w:val="28"/>
          <w:lang w:eastAsia="zh-TW"/>
        </w:rPr>
        <w:lastRenderedPageBreak/>
        <w:t>國立雲林科技大學應用外語系專任教師升等評分表</w:t>
      </w:r>
      <w:bookmarkStart w:id="1" w:name="_Hlk173941053"/>
      <w:r w:rsidRPr="007540FD">
        <w:rPr>
          <w:sz w:val="28"/>
          <w:szCs w:val="28"/>
          <w:lang w:eastAsia="zh-TW"/>
        </w:rPr>
        <w:t>【研究及產學合作】</w:t>
      </w:r>
      <w:bookmarkEnd w:id="1"/>
    </w:p>
    <w:p w14:paraId="4174A197" w14:textId="77777777" w:rsidR="001D1D04" w:rsidRPr="007540FD" w:rsidRDefault="001D1D04" w:rsidP="001D1D04">
      <w:pPr>
        <w:pStyle w:val="a3"/>
        <w:spacing w:before="0"/>
        <w:ind w:left="0"/>
        <w:rPr>
          <w:sz w:val="28"/>
          <w:szCs w:val="28"/>
          <w:lang w:eastAsia="zh-TW"/>
        </w:rPr>
      </w:pPr>
    </w:p>
    <w:p w14:paraId="7D206C08" w14:textId="364A3C39" w:rsidR="00515D7B" w:rsidRPr="00CC7428" w:rsidRDefault="00515D7B" w:rsidP="001D1D04">
      <w:pPr>
        <w:pStyle w:val="a3"/>
        <w:tabs>
          <w:tab w:val="left" w:pos="3340"/>
          <w:tab w:val="left" w:pos="5860"/>
        </w:tabs>
        <w:spacing w:before="24" w:after="13"/>
        <w:ind w:left="0"/>
        <w:rPr>
          <w:strike/>
          <w:u w:val="single"/>
          <w:lang w:eastAsia="zh-TW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6557"/>
        <w:gridCol w:w="567"/>
        <w:gridCol w:w="567"/>
      </w:tblGrid>
      <w:tr w:rsidR="00EC1A2E" w:rsidRPr="007540FD" w14:paraId="4D63D243" w14:textId="77777777" w:rsidTr="00EC21EA">
        <w:trPr>
          <w:trHeight w:val="359"/>
        </w:trPr>
        <w:tc>
          <w:tcPr>
            <w:tcW w:w="9669" w:type="dxa"/>
            <w:gridSpan w:val="4"/>
          </w:tcPr>
          <w:p w14:paraId="5FDD71CE" w14:textId="77777777" w:rsidR="00515D7B" w:rsidRPr="007540FD" w:rsidRDefault="00E32D21">
            <w:pPr>
              <w:pStyle w:val="TableParagraph"/>
              <w:spacing w:before="12" w:line="328" w:lineRule="exact"/>
              <w:ind w:left="105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表 A：研究及產學合作</w:t>
            </w:r>
          </w:p>
        </w:tc>
      </w:tr>
      <w:tr w:rsidR="00EC1A2E" w:rsidRPr="007540FD" w14:paraId="7F3AE20A" w14:textId="77777777" w:rsidTr="00EF37D6">
        <w:trPr>
          <w:trHeight w:val="359"/>
        </w:trPr>
        <w:tc>
          <w:tcPr>
            <w:tcW w:w="8535" w:type="dxa"/>
            <w:gridSpan w:val="2"/>
          </w:tcPr>
          <w:p w14:paraId="098639CC" w14:textId="77777777" w:rsidR="00515D7B" w:rsidRPr="007540FD" w:rsidRDefault="00E32D21">
            <w:pPr>
              <w:pStyle w:val="TableParagraph"/>
              <w:spacing w:before="11" w:line="328" w:lineRule="exact"/>
              <w:ind w:left="105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評分標準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D63F855" w14:textId="77777777" w:rsidR="00515D7B" w:rsidRPr="007540FD" w:rsidRDefault="00E32D21">
            <w:pPr>
              <w:pStyle w:val="TableParagraph"/>
              <w:spacing w:before="11" w:line="328" w:lineRule="exact"/>
              <w:ind w:left="325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成績</w:t>
            </w:r>
            <w:proofErr w:type="spellEnd"/>
          </w:p>
        </w:tc>
      </w:tr>
      <w:tr w:rsidR="00822D7F" w:rsidRPr="007540FD" w14:paraId="09429964" w14:textId="77777777" w:rsidTr="00EC21EA">
        <w:trPr>
          <w:trHeight w:val="722"/>
        </w:trPr>
        <w:tc>
          <w:tcPr>
            <w:tcW w:w="1978" w:type="dxa"/>
            <w:vMerge w:val="restart"/>
          </w:tcPr>
          <w:p w14:paraId="10FEA1EE" w14:textId="1B76B3D9" w:rsidR="001D1D04" w:rsidRPr="007540FD" w:rsidRDefault="00822D7F" w:rsidP="001D1D04">
            <w:pPr>
              <w:pStyle w:val="TableParagraph"/>
              <w:spacing w:before="14" w:line="257" w:lineRule="auto"/>
              <w:ind w:leftChars="50" w:left="110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  <w:lang w:eastAsia="zh-TW"/>
              </w:rPr>
              <w:t>A1、研究成果</w:t>
            </w:r>
          </w:p>
          <w:p w14:paraId="1396EA86" w14:textId="5706D6D2" w:rsidR="00822D7F" w:rsidRPr="007540FD" w:rsidRDefault="00822D7F" w:rsidP="004E7961">
            <w:pPr>
              <w:pStyle w:val="TableParagraph"/>
              <w:spacing w:before="3" w:line="257" w:lineRule="auto"/>
              <w:ind w:leftChars="50" w:left="110"/>
              <w:rPr>
                <w:sz w:val="24"/>
                <w:szCs w:val="24"/>
              </w:rPr>
            </w:pPr>
          </w:p>
        </w:tc>
        <w:tc>
          <w:tcPr>
            <w:tcW w:w="6557" w:type="dxa"/>
          </w:tcPr>
          <w:p w14:paraId="3E484695" w14:textId="1B966DAA" w:rsidR="00822D7F" w:rsidRPr="00C505C5" w:rsidRDefault="00822D7F" w:rsidP="00681741">
            <w:pPr>
              <w:pStyle w:val="TableParagraph"/>
              <w:spacing w:before="24" w:line="328" w:lineRule="exact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A1-1 專門著作</w:t>
            </w:r>
          </w:p>
          <w:p w14:paraId="6153776A" w14:textId="77777777" w:rsidR="00822D7F" w:rsidRPr="00C505C5" w:rsidRDefault="00822D7F" w:rsidP="003D29E0">
            <w:pPr>
              <w:pStyle w:val="TableParagraph"/>
              <w:numPr>
                <w:ilvl w:val="0"/>
                <w:numId w:val="41"/>
              </w:numPr>
              <w:spacing w:before="11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發表(</w:t>
            </w:r>
            <w:proofErr w:type="gramStart"/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含已接受</w:t>
            </w:r>
            <w:proofErr w:type="gramEnd"/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)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SCI、SSCI、TSSCI、EI、THCI、A&amp;HCI、國家科學及技術委員會列AB級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期刊之論文，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單一作者一篇以 70 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分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計。</w:t>
            </w:r>
          </w:p>
          <w:p w14:paraId="73FC6C17" w14:textId="77777777" w:rsidR="00822D7F" w:rsidRPr="00C505C5" w:rsidRDefault="00822D7F" w:rsidP="003D29E0">
            <w:pPr>
              <w:pStyle w:val="TableParagraph"/>
              <w:numPr>
                <w:ilvl w:val="0"/>
                <w:numId w:val="41"/>
              </w:numPr>
              <w:spacing w:before="11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發表(</w:t>
            </w:r>
            <w:proofErr w:type="gramStart"/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含已接受</w:t>
            </w:r>
            <w:proofErr w:type="gramEnd"/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)SCI、SSCI、TSSCI、EI、THCI、A&amp;HCI、國家科學及技術委員會列AB級期刊之論文，合著論文者： 第一/通訊作者每篇 50 分、第二作者每篇 45 分、第三作者每篇 40 分，但第 4 作者(含)以後不記分。</w:t>
            </w:r>
          </w:p>
          <w:p w14:paraId="48738F2E" w14:textId="77777777" w:rsidR="00822D7F" w:rsidRPr="00C505C5" w:rsidRDefault="00822D7F" w:rsidP="003D29E0">
            <w:pPr>
              <w:pStyle w:val="TableParagraph"/>
              <w:numPr>
                <w:ilvl w:val="0"/>
                <w:numId w:val="41"/>
              </w:numPr>
              <w:spacing w:before="11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發表於其它具審查制度期刊論文，每篇 30 分。</w:t>
            </w:r>
          </w:p>
          <w:p w14:paraId="07643E0E" w14:textId="77777777" w:rsidR="00822D7F" w:rsidRPr="001D1D04" w:rsidRDefault="00822D7F" w:rsidP="003D29E0">
            <w:pPr>
              <w:pStyle w:val="TableParagraph"/>
              <w:numPr>
                <w:ilvl w:val="0"/>
                <w:numId w:val="41"/>
              </w:numPr>
              <w:spacing w:before="11"/>
              <w:rPr>
                <w:sz w:val="24"/>
                <w:szCs w:val="24"/>
                <w:lang w:eastAsia="zh-TW"/>
              </w:rPr>
            </w:pPr>
            <w:r w:rsidRPr="001D1D04">
              <w:rPr>
                <w:rFonts w:hint="eastAsia"/>
                <w:sz w:val="24"/>
                <w:szCs w:val="24"/>
                <w:lang w:eastAsia="zh-TW"/>
              </w:rPr>
              <w:t>技術報告之主要作者，每篇</w:t>
            </w:r>
            <w:r w:rsidRPr="001D1D04">
              <w:rPr>
                <w:sz w:val="24"/>
                <w:szCs w:val="24"/>
                <w:lang w:eastAsia="zh-TW"/>
              </w:rPr>
              <w:t xml:space="preserve"> 10 分。</w:t>
            </w:r>
          </w:p>
          <w:p w14:paraId="19476228" w14:textId="77777777" w:rsidR="00822D7F" w:rsidRPr="001D1D04" w:rsidRDefault="00822D7F" w:rsidP="003D29E0">
            <w:pPr>
              <w:pStyle w:val="TableParagraph"/>
              <w:numPr>
                <w:ilvl w:val="0"/>
                <w:numId w:val="41"/>
              </w:numPr>
              <w:spacing w:before="11"/>
              <w:rPr>
                <w:sz w:val="24"/>
                <w:szCs w:val="24"/>
                <w:lang w:eastAsia="zh-TW"/>
              </w:rPr>
            </w:pPr>
            <w:r w:rsidRPr="001D1D04">
              <w:rPr>
                <w:rFonts w:hint="eastAsia"/>
                <w:sz w:val="24"/>
                <w:szCs w:val="24"/>
                <w:lang w:eastAsia="zh-TW"/>
              </w:rPr>
              <w:t>專書出版或文本創意作品每本</w:t>
            </w:r>
            <w:r w:rsidRPr="001D1D04">
              <w:rPr>
                <w:sz w:val="24"/>
                <w:szCs w:val="24"/>
                <w:lang w:eastAsia="zh-TW"/>
              </w:rPr>
              <w:t xml:space="preserve"> 24 分；與他人合集性質者每篇或每章 8 分，最高 24 分。</w:t>
            </w:r>
          </w:p>
          <w:p w14:paraId="418023C6" w14:textId="77777777" w:rsidR="001D1D04" w:rsidRPr="001D1D04" w:rsidRDefault="00822D7F" w:rsidP="001D1D04">
            <w:pPr>
              <w:pStyle w:val="TableParagraph"/>
              <w:numPr>
                <w:ilvl w:val="0"/>
                <w:numId w:val="41"/>
              </w:numPr>
              <w:spacing w:before="11"/>
              <w:rPr>
                <w:sz w:val="24"/>
                <w:szCs w:val="24"/>
                <w:lang w:eastAsia="zh-TW"/>
              </w:rPr>
            </w:pPr>
            <w:r w:rsidRPr="001D1D04">
              <w:rPr>
                <w:rFonts w:hint="eastAsia"/>
                <w:sz w:val="24"/>
                <w:szCs w:val="24"/>
                <w:lang w:eastAsia="zh-TW"/>
              </w:rPr>
              <w:t>專書</w:t>
            </w:r>
            <w:r w:rsidRPr="001D1D04">
              <w:rPr>
                <w:sz w:val="24"/>
                <w:szCs w:val="24"/>
                <w:lang w:eastAsia="zh-TW"/>
              </w:rPr>
              <w:t>(論文集) 出版每本 15 分。與他人合集性質者每篇或每章 5 分</w:t>
            </w:r>
            <w:r w:rsidRPr="001D1D04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1D1D04">
              <w:rPr>
                <w:sz w:val="24"/>
                <w:szCs w:val="24"/>
                <w:lang w:eastAsia="zh-TW"/>
              </w:rPr>
              <w:t>最高 20 分。</w:t>
            </w:r>
          </w:p>
          <w:p w14:paraId="1FAFDFF6" w14:textId="269BC924" w:rsidR="00822D7F" w:rsidRPr="001D1D04" w:rsidRDefault="00822D7F" w:rsidP="001D1D04">
            <w:pPr>
              <w:pStyle w:val="TableParagraph"/>
              <w:numPr>
                <w:ilvl w:val="0"/>
                <w:numId w:val="41"/>
              </w:numPr>
              <w:spacing w:before="11"/>
              <w:rPr>
                <w:sz w:val="24"/>
                <w:szCs w:val="24"/>
                <w:u w:val="single"/>
                <w:lang w:eastAsia="zh-TW"/>
              </w:rPr>
            </w:pPr>
            <w:r w:rsidRPr="001D1D04">
              <w:rPr>
                <w:rFonts w:hint="eastAsia"/>
                <w:sz w:val="24"/>
                <w:szCs w:val="24"/>
                <w:lang w:eastAsia="zh-TW"/>
              </w:rPr>
              <w:t>國內研討會論文每篇</w:t>
            </w:r>
            <w:r w:rsidRPr="001D1D04">
              <w:rPr>
                <w:sz w:val="24"/>
                <w:szCs w:val="24"/>
                <w:lang w:eastAsia="zh-TW"/>
              </w:rPr>
              <w:t xml:space="preserve"> 5 分。國際</w:t>
            </w:r>
            <w:proofErr w:type="gramStart"/>
            <w:r w:rsidRPr="001D1D04">
              <w:rPr>
                <w:sz w:val="24"/>
                <w:szCs w:val="24"/>
                <w:lang w:eastAsia="zh-TW"/>
              </w:rPr>
              <w:t>研討會論每篇</w:t>
            </w:r>
            <w:proofErr w:type="gramEnd"/>
            <w:r w:rsidRPr="001D1D04">
              <w:rPr>
                <w:sz w:val="24"/>
                <w:szCs w:val="24"/>
                <w:lang w:eastAsia="zh-TW"/>
              </w:rPr>
              <w:t xml:space="preserve"> 8 分。</w:t>
            </w:r>
          </w:p>
        </w:tc>
        <w:tc>
          <w:tcPr>
            <w:tcW w:w="567" w:type="dxa"/>
          </w:tcPr>
          <w:p w14:paraId="392FAC92" w14:textId="77777777" w:rsidR="00822D7F" w:rsidRPr="007540FD" w:rsidRDefault="00822D7F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14:paraId="74FC2C76" w14:textId="77777777" w:rsidR="00822D7F" w:rsidRPr="007540FD" w:rsidRDefault="00822D7F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822D7F" w:rsidRPr="007540FD" w14:paraId="72942251" w14:textId="77777777" w:rsidTr="00DD0532">
        <w:trPr>
          <w:trHeight w:val="429"/>
        </w:trPr>
        <w:tc>
          <w:tcPr>
            <w:tcW w:w="1978" w:type="dxa"/>
            <w:vMerge/>
          </w:tcPr>
          <w:p w14:paraId="5B1007F4" w14:textId="0B1C4FCD" w:rsidR="00822D7F" w:rsidRPr="007540FD" w:rsidRDefault="00822D7F">
            <w:pPr>
              <w:pStyle w:val="TableParagraph"/>
              <w:spacing w:before="11" w:line="256" w:lineRule="auto"/>
              <w:ind w:left="105" w:right="180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14:paraId="7E587220" w14:textId="64615B16" w:rsidR="00822D7F" w:rsidRPr="00C505C5" w:rsidRDefault="00822D7F" w:rsidP="00E24E10">
            <w:pPr>
              <w:pStyle w:val="TableParagraph"/>
              <w:spacing w:before="24" w:line="328" w:lineRule="exact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A1-2 技術報告</w:t>
            </w:r>
          </w:p>
          <w:p w14:paraId="3E9E7CEC" w14:textId="77777777" w:rsidR="00ED22B4" w:rsidRPr="00C505C5" w:rsidRDefault="00ED22B4" w:rsidP="00524EC8">
            <w:pPr>
              <w:pStyle w:val="TableParagraph"/>
              <w:numPr>
                <w:ilvl w:val="0"/>
                <w:numId w:val="30"/>
              </w:numPr>
              <w:spacing w:before="24" w:line="328" w:lineRule="exact"/>
              <w:ind w:left="482" w:hanging="482"/>
              <w:rPr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技術報告以下列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2 項擇</w:t>
            </w:r>
            <w:proofErr w:type="gramStart"/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一</w:t>
            </w:r>
            <w:proofErr w:type="gramEnd"/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計算：</w:t>
            </w:r>
          </w:p>
          <w:p w14:paraId="3527768A" w14:textId="4233CBE8" w:rsidR="00822D7F" w:rsidRPr="00C505C5" w:rsidRDefault="00822D7F" w:rsidP="003D29E0">
            <w:pPr>
              <w:pStyle w:val="TableParagraph"/>
              <w:numPr>
                <w:ilvl w:val="1"/>
                <w:numId w:val="41"/>
              </w:numPr>
              <w:spacing w:before="11"/>
              <w:ind w:leftChars="250" w:left="910" w:hangingChars="150" w:hanging="360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實收管理費金額總計達三十萬元：每 1 萬元 2.5 分、未滿 1 萬元依其比例計分。</w:t>
            </w:r>
          </w:p>
          <w:p w14:paraId="58758229" w14:textId="7508800A" w:rsidR="00822D7F" w:rsidRPr="00C505C5" w:rsidRDefault="00822D7F" w:rsidP="003D29E0">
            <w:pPr>
              <w:pStyle w:val="TableParagraph"/>
              <w:numPr>
                <w:ilvl w:val="1"/>
                <w:numId w:val="41"/>
              </w:numPr>
              <w:spacing w:before="11"/>
              <w:ind w:leftChars="250" w:left="910" w:hangingChars="150" w:hanging="360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產學合作總金額達三百五十萬元：每 1 萬元 0.2 分、未滿 1 萬元依其比例計分。</w:t>
            </w:r>
          </w:p>
          <w:p w14:paraId="110E0E5C" w14:textId="2F0F4818" w:rsidR="00822D7F" w:rsidRPr="00C505C5" w:rsidRDefault="00822D7F" w:rsidP="00E24E10">
            <w:pPr>
              <w:pStyle w:val="TableParagraph"/>
              <w:spacing w:before="24" w:line="328" w:lineRule="exact"/>
              <w:rPr>
                <w:sz w:val="24"/>
                <w:szCs w:val="24"/>
                <w:u w:val="single"/>
                <w:lang w:eastAsia="zh-TW"/>
              </w:rPr>
            </w:pPr>
            <w:proofErr w:type="gramStart"/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註</w:t>
            </w:r>
            <w:proofErr w:type="gramEnd"/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:本項分數與其他項目金額不得重複計算。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49966B" w14:textId="77777777" w:rsidR="00822D7F" w:rsidRPr="007540FD" w:rsidRDefault="00822D7F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91C6D27" w14:textId="77777777" w:rsidR="00822D7F" w:rsidRPr="007540FD" w:rsidRDefault="00822D7F">
            <w:pPr>
              <w:rPr>
                <w:sz w:val="24"/>
                <w:szCs w:val="24"/>
                <w:lang w:eastAsia="zh-TW"/>
              </w:rPr>
            </w:pPr>
          </w:p>
        </w:tc>
      </w:tr>
      <w:tr w:rsidR="00822D7F" w:rsidRPr="007540FD" w14:paraId="3273B95D" w14:textId="77777777" w:rsidTr="00DD0532">
        <w:trPr>
          <w:trHeight w:val="832"/>
        </w:trPr>
        <w:tc>
          <w:tcPr>
            <w:tcW w:w="1978" w:type="dxa"/>
            <w:vMerge/>
          </w:tcPr>
          <w:p w14:paraId="462048BB" w14:textId="77777777" w:rsidR="00822D7F" w:rsidRPr="007540FD" w:rsidRDefault="00822D7F">
            <w:pPr>
              <w:pStyle w:val="TableParagraph"/>
              <w:spacing w:before="11" w:line="256" w:lineRule="auto"/>
              <w:ind w:left="105" w:right="180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14:paraId="02411CF3" w14:textId="7C69D8ED" w:rsidR="00822D7F" w:rsidRPr="00C505C5" w:rsidRDefault="00822D7F" w:rsidP="00ED22B4">
            <w:pPr>
              <w:pStyle w:val="TableParagraph"/>
              <w:spacing w:before="24" w:line="328" w:lineRule="exact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A1-3以教學實務為研究之技術報告</w:t>
            </w:r>
          </w:p>
          <w:p w14:paraId="03B3ED65" w14:textId="771A30AE" w:rsidR="00822D7F" w:rsidRPr="00C505C5" w:rsidRDefault="00822D7F" w:rsidP="00ED22B4">
            <w:pPr>
              <w:pStyle w:val="TableParagraph"/>
              <w:numPr>
                <w:ilvl w:val="0"/>
                <w:numId w:val="32"/>
              </w:numPr>
              <w:spacing w:before="11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代表著作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，每件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50 分。</w:t>
            </w:r>
          </w:p>
          <w:p w14:paraId="18A7EC9B" w14:textId="42CA8BA8" w:rsidR="00822D7F" w:rsidRPr="00C505C5" w:rsidRDefault="00822D7F" w:rsidP="00ED22B4">
            <w:pPr>
              <w:pStyle w:val="TableParagraph"/>
              <w:numPr>
                <w:ilvl w:val="0"/>
                <w:numId w:val="32"/>
              </w:numPr>
              <w:spacing w:before="11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經登記有案出版商出版大學以上用書，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每本 15 分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。</w:t>
            </w:r>
          </w:p>
          <w:p w14:paraId="23F65F31" w14:textId="6F5C7D07" w:rsidR="00822D7F" w:rsidRPr="00C505C5" w:rsidRDefault="00822D7F" w:rsidP="00ED22B4">
            <w:pPr>
              <w:pStyle w:val="TableParagraph"/>
              <w:numPr>
                <w:ilvl w:val="0"/>
                <w:numId w:val="32"/>
              </w:numPr>
              <w:spacing w:before="11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經審查發表之教學個案，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每案 15 分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。</w:t>
            </w:r>
          </w:p>
          <w:p w14:paraId="231EBAFA" w14:textId="4A355CF2" w:rsidR="00822D7F" w:rsidRPr="00C505C5" w:rsidRDefault="00822D7F" w:rsidP="00ED22B4">
            <w:pPr>
              <w:pStyle w:val="TableParagraph"/>
              <w:numPr>
                <w:ilvl w:val="0"/>
                <w:numId w:val="32"/>
              </w:numPr>
              <w:spacing w:before="11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其他具體教學實務研發成果具有創新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性、應用性、擴散性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，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每件 10 分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。</w:t>
            </w:r>
          </w:p>
          <w:p w14:paraId="5F930A52" w14:textId="572AF332" w:rsidR="00822D7F" w:rsidRPr="00C505C5" w:rsidRDefault="00822D7F" w:rsidP="00ED22B4">
            <w:pPr>
              <w:pStyle w:val="TableParagraph"/>
              <w:numPr>
                <w:ilvl w:val="0"/>
                <w:numId w:val="32"/>
              </w:numPr>
              <w:spacing w:before="11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參考著作，</w:t>
            </w:r>
            <w:r w:rsidR="006472D2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發表(</w:t>
            </w:r>
            <w:proofErr w:type="gramStart"/>
            <w:r w:rsidR="006472D2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含已接受</w:t>
            </w:r>
            <w:proofErr w:type="gramEnd"/>
            <w:r w:rsidR="006472D2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)</w:t>
            </w:r>
            <w:r w:rsidR="006472D2"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SCI、SSCI、TSSCI、EI、THCI、A&amp;HCI、國家科學及技術委員會列AB級</w:t>
            </w:r>
            <w:r w:rsidR="006472D2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期刊之論文。</w:t>
            </w:r>
            <w:r w:rsidR="006472D2"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單一作者一篇以 70 </w:t>
            </w:r>
            <w:r w:rsidR="006472D2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分</w:t>
            </w:r>
            <w:r w:rsidR="006472D2"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計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；</w:t>
            </w:r>
            <w:r w:rsidR="006472D2"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合著論文者</w:t>
            </w:r>
            <w:r w:rsidR="006472D2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，</w:t>
            </w:r>
            <w:r w:rsidR="006472D2"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第一/通訊作者每篇 50 分、第二作者每篇 45 分、第三作者每篇 40 分，但第 4 作者(含)以後不記分。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FFC435" w14:textId="77777777" w:rsidR="00822D7F" w:rsidRPr="007540FD" w:rsidRDefault="00822D7F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16E59E" w14:textId="77777777" w:rsidR="00822D7F" w:rsidRPr="007540FD" w:rsidRDefault="00822D7F">
            <w:pPr>
              <w:rPr>
                <w:sz w:val="24"/>
                <w:szCs w:val="24"/>
                <w:lang w:eastAsia="zh-TW"/>
              </w:rPr>
            </w:pPr>
          </w:p>
        </w:tc>
      </w:tr>
      <w:tr w:rsidR="006367BC" w:rsidRPr="007540FD" w14:paraId="3745A85F" w14:textId="77777777" w:rsidTr="006F122D">
        <w:trPr>
          <w:trHeight w:val="397"/>
        </w:trPr>
        <w:tc>
          <w:tcPr>
            <w:tcW w:w="1978" w:type="dxa"/>
            <w:vMerge w:val="restart"/>
            <w:tcBorders>
              <w:top w:val="nil"/>
            </w:tcBorders>
          </w:tcPr>
          <w:p w14:paraId="4A317124" w14:textId="6C74E6EE" w:rsidR="006367BC" w:rsidRPr="00A12FF4" w:rsidRDefault="006367BC" w:rsidP="00A12FF4">
            <w:pPr>
              <w:pStyle w:val="TableParagraph"/>
              <w:spacing w:before="11" w:line="257" w:lineRule="auto"/>
              <w:ind w:leftChars="50" w:left="110"/>
              <w:jc w:val="both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A2、升等時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在本校</w:t>
            </w:r>
            <w:proofErr w:type="gramStart"/>
            <w:r w:rsidRPr="007540FD">
              <w:rPr>
                <w:rFonts w:hint="eastAsia"/>
                <w:sz w:val="24"/>
                <w:szCs w:val="24"/>
                <w:lang w:eastAsia="zh-TW"/>
              </w:rPr>
              <w:t>本職級內</w:t>
            </w:r>
            <w:r w:rsidRPr="007540FD">
              <w:rPr>
                <w:sz w:val="24"/>
                <w:szCs w:val="24"/>
                <w:lang w:eastAsia="zh-TW"/>
              </w:rPr>
              <w:t>研究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>計畫獎助、產學成果及其他學術成就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14:paraId="65CE610C" w14:textId="03145B48" w:rsidR="006367BC" w:rsidRPr="007540FD" w:rsidRDefault="006367BC" w:rsidP="00F84FA9">
            <w:pPr>
              <w:pStyle w:val="TableParagraph"/>
              <w:numPr>
                <w:ilvl w:val="0"/>
                <w:numId w:val="46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獲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國家科學及技術委員會</w:t>
            </w:r>
            <w:r w:rsidRPr="007540FD">
              <w:rPr>
                <w:sz w:val="24"/>
                <w:szCs w:val="24"/>
                <w:lang w:eastAsia="zh-TW"/>
              </w:rPr>
              <w:t>傑出研究獎，每次 20 分。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6DE393" w14:textId="77777777" w:rsidR="006367BC" w:rsidRPr="007540FD" w:rsidRDefault="006367BC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7C04C8D" w14:textId="77777777" w:rsidR="006367BC" w:rsidRPr="007540FD" w:rsidRDefault="006367BC">
            <w:pPr>
              <w:rPr>
                <w:sz w:val="24"/>
                <w:szCs w:val="24"/>
                <w:lang w:eastAsia="zh-TW"/>
              </w:rPr>
            </w:pPr>
          </w:p>
        </w:tc>
      </w:tr>
      <w:tr w:rsidR="006367BC" w:rsidRPr="007540FD" w14:paraId="6B1FD9A9" w14:textId="77777777" w:rsidTr="006367BC">
        <w:trPr>
          <w:trHeight w:val="557"/>
        </w:trPr>
        <w:tc>
          <w:tcPr>
            <w:tcW w:w="1978" w:type="dxa"/>
            <w:vMerge/>
            <w:tcBorders>
              <w:top w:val="nil"/>
            </w:tcBorders>
          </w:tcPr>
          <w:p w14:paraId="5E118DF0" w14:textId="77777777" w:rsidR="006367BC" w:rsidRPr="007540FD" w:rsidRDefault="006367BC">
            <w:pPr>
              <w:pStyle w:val="TableParagraph"/>
              <w:spacing w:before="11" w:line="256" w:lineRule="auto"/>
              <w:ind w:left="105" w:right="180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  <w:tcBorders>
              <w:top w:val="single" w:sz="4" w:space="0" w:color="auto"/>
              <w:bottom w:val="single" w:sz="4" w:space="0" w:color="auto"/>
            </w:tcBorders>
          </w:tcPr>
          <w:p w14:paraId="627F2320" w14:textId="382DABB1" w:rsidR="006367BC" w:rsidRPr="00C505C5" w:rsidRDefault="006367BC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獲得科</w:t>
            </w:r>
            <w:proofErr w:type="gramStart"/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睿</w:t>
            </w:r>
            <w:proofErr w:type="gramEnd"/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唯安（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Clarivate）高被引學者榮譽，每次</w:t>
            </w:r>
            <w:r w:rsidR="00EF10A3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20</w:t>
            </w:r>
            <w:r w:rsidR="00EF10A3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7374E4" w14:textId="77777777" w:rsidR="006367BC" w:rsidRPr="007540FD" w:rsidRDefault="006367BC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625828BE" w14:textId="77777777" w:rsidR="006367BC" w:rsidRPr="007540FD" w:rsidRDefault="006367BC">
            <w:pPr>
              <w:rPr>
                <w:sz w:val="24"/>
                <w:szCs w:val="24"/>
                <w:lang w:eastAsia="zh-TW"/>
              </w:rPr>
            </w:pPr>
          </w:p>
        </w:tc>
      </w:tr>
      <w:tr w:rsidR="006367BC" w:rsidRPr="007540FD" w14:paraId="6B84E28C" w14:textId="77777777" w:rsidTr="006367BC">
        <w:trPr>
          <w:trHeight w:val="611"/>
        </w:trPr>
        <w:tc>
          <w:tcPr>
            <w:tcW w:w="1978" w:type="dxa"/>
            <w:vMerge/>
            <w:tcBorders>
              <w:top w:val="nil"/>
            </w:tcBorders>
          </w:tcPr>
          <w:p w14:paraId="655D999F" w14:textId="77777777" w:rsidR="006367BC" w:rsidRPr="007540FD" w:rsidRDefault="006367BC">
            <w:pPr>
              <w:pStyle w:val="TableParagraph"/>
              <w:spacing w:before="11" w:line="256" w:lineRule="auto"/>
              <w:ind w:left="105" w:right="180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  <w:tcBorders>
              <w:top w:val="single" w:sz="4" w:space="0" w:color="auto"/>
            </w:tcBorders>
          </w:tcPr>
          <w:p w14:paraId="52DB62B5" w14:textId="1C4DAB38" w:rsidR="006367BC" w:rsidRPr="00C505C5" w:rsidRDefault="006367BC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名列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Elsevier發布之「全球前2%頂尖科學家（</w:t>
            </w:r>
            <w:proofErr w:type="spellStart"/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World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＇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s</w:t>
            </w:r>
            <w:proofErr w:type="spellEnd"/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Top 2%Scientists）」，每次</w:t>
            </w:r>
            <w:r w:rsidR="00EF10A3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10</w:t>
            </w:r>
            <w:r w:rsidR="00EF10A3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66982A" w14:textId="77777777" w:rsidR="006367BC" w:rsidRPr="007540FD" w:rsidRDefault="006367BC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0BE85801" w14:textId="77777777" w:rsidR="006367BC" w:rsidRPr="007540FD" w:rsidRDefault="006367BC">
            <w:pPr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34DEEE35" w14:textId="77777777" w:rsidTr="00EC21EA">
        <w:trPr>
          <w:trHeight w:val="359"/>
        </w:trPr>
        <w:tc>
          <w:tcPr>
            <w:tcW w:w="1978" w:type="dxa"/>
            <w:vMerge/>
          </w:tcPr>
          <w:p w14:paraId="0659149D" w14:textId="77777777" w:rsidR="00EF37D6" w:rsidRPr="007540FD" w:rsidRDefault="00EF37D6">
            <w:pPr>
              <w:pStyle w:val="TableParagraph"/>
              <w:spacing w:before="2" w:line="256" w:lineRule="auto"/>
              <w:ind w:left="105" w:right="240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2278852F" w14:textId="6175F712" w:rsidR="00EF37D6" w:rsidRPr="00C505C5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color w:val="FF0000"/>
                <w:sz w:val="24"/>
                <w:szCs w:val="24"/>
                <w:lang w:eastAsia="zh-TW"/>
              </w:rPr>
            </w:pPr>
            <w:r w:rsidRPr="00C505C5">
              <w:rPr>
                <w:sz w:val="24"/>
                <w:szCs w:val="24"/>
                <w:lang w:eastAsia="zh-TW"/>
              </w:rPr>
              <w:t>獲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國家科學及技術委員會</w:t>
            </w:r>
            <w:r w:rsidRPr="00C505C5">
              <w:rPr>
                <w:sz w:val="24"/>
                <w:szCs w:val="24"/>
                <w:lang w:eastAsia="zh-TW"/>
              </w:rPr>
              <w:t>優秀年輕學者計畫且擔任主持人，每次</w:t>
            </w:r>
            <w:r w:rsidR="00EF10A3" w:rsidRPr="00C505C5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C505C5">
              <w:rPr>
                <w:rFonts w:hint="eastAsia"/>
                <w:sz w:val="24"/>
                <w:szCs w:val="24"/>
                <w:lang w:eastAsia="zh-TW"/>
              </w:rPr>
              <w:t>8</w:t>
            </w:r>
            <w:r w:rsidR="00EF10A3" w:rsidRPr="00C505C5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C505C5">
              <w:rPr>
                <w:sz w:val="24"/>
                <w:szCs w:val="24"/>
                <w:lang w:eastAsia="zh-TW"/>
              </w:rPr>
              <w:t>分。</w:t>
            </w:r>
          </w:p>
        </w:tc>
        <w:tc>
          <w:tcPr>
            <w:tcW w:w="567" w:type="dxa"/>
          </w:tcPr>
          <w:p w14:paraId="049A0DC1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250E6900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1767C0D2" w14:textId="77777777" w:rsidTr="006F122D">
        <w:trPr>
          <w:trHeight w:val="397"/>
        </w:trPr>
        <w:tc>
          <w:tcPr>
            <w:tcW w:w="1978" w:type="dxa"/>
            <w:vMerge/>
          </w:tcPr>
          <w:p w14:paraId="67652C7C" w14:textId="77777777" w:rsidR="00EF37D6" w:rsidRPr="007540FD" w:rsidRDefault="00EF37D6">
            <w:pPr>
              <w:pStyle w:val="TableParagraph"/>
              <w:spacing w:before="11" w:line="256" w:lineRule="auto"/>
              <w:ind w:left="105" w:right="180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2F688AF5" w14:textId="40ABB9B1" w:rsidR="00EF37D6" w:rsidRPr="00C505C5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color w:val="FF0000"/>
                <w:sz w:val="24"/>
                <w:szCs w:val="24"/>
                <w:lang w:eastAsia="zh-TW"/>
              </w:rPr>
            </w:pPr>
            <w:r w:rsidRPr="00C505C5">
              <w:rPr>
                <w:sz w:val="24"/>
                <w:szCs w:val="24"/>
                <w:lang w:eastAsia="zh-TW"/>
              </w:rPr>
              <w:t>獲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國家科學及技術委員會</w:t>
            </w:r>
            <w:r w:rsidRPr="00C505C5">
              <w:rPr>
                <w:sz w:val="24"/>
                <w:szCs w:val="24"/>
                <w:lang w:eastAsia="zh-TW"/>
              </w:rPr>
              <w:t xml:space="preserve">甲、乙種研究獎，每次 </w:t>
            </w:r>
            <w:r w:rsidRPr="00C505C5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Pr="00C505C5">
              <w:rPr>
                <w:sz w:val="24"/>
                <w:szCs w:val="24"/>
                <w:lang w:eastAsia="zh-TW"/>
              </w:rPr>
              <w:t xml:space="preserve"> 分。</w:t>
            </w:r>
          </w:p>
        </w:tc>
        <w:tc>
          <w:tcPr>
            <w:tcW w:w="567" w:type="dxa"/>
          </w:tcPr>
          <w:p w14:paraId="58A7A0C9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31D0194F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527D256D" w14:textId="77777777" w:rsidTr="009C4099">
        <w:trPr>
          <w:trHeight w:val="359"/>
        </w:trPr>
        <w:tc>
          <w:tcPr>
            <w:tcW w:w="1978" w:type="dxa"/>
            <w:vMerge/>
          </w:tcPr>
          <w:p w14:paraId="025CF8F5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567E2A86" w14:textId="2E588DF8" w:rsidR="00EF37D6" w:rsidRPr="007540FD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C505C5">
              <w:rPr>
                <w:sz w:val="24"/>
                <w:szCs w:val="24"/>
                <w:lang w:eastAsia="zh-TW"/>
              </w:rPr>
              <w:t>擔任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國家科學及技術委員會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或</w:t>
            </w:r>
            <w:r w:rsidR="00CC7428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政府各部會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計畫</w:t>
            </w:r>
            <w:r w:rsidRPr="007540FD">
              <w:rPr>
                <w:sz w:val="24"/>
                <w:szCs w:val="24"/>
                <w:lang w:eastAsia="zh-TW"/>
              </w:rPr>
              <w:t>主持人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7540FD">
              <w:rPr>
                <w:sz w:val="24"/>
                <w:szCs w:val="24"/>
                <w:lang w:eastAsia="zh-TW"/>
              </w:rPr>
              <w:t xml:space="preserve">每次 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10</w:t>
            </w:r>
            <w:r w:rsidRPr="007540FD">
              <w:rPr>
                <w:sz w:val="24"/>
                <w:szCs w:val="24"/>
                <w:lang w:eastAsia="zh-TW"/>
              </w:rPr>
              <w:t xml:space="preserve"> 分;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共同主持人</w:t>
            </w:r>
            <w:r w:rsidRPr="007540FD">
              <w:rPr>
                <w:sz w:val="24"/>
                <w:szCs w:val="24"/>
                <w:lang w:eastAsia="zh-TW"/>
              </w:rPr>
              <w:t>，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每次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8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分</w:t>
            </w:r>
            <w:r w:rsidRPr="007540FD">
              <w:rPr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7" w:type="dxa"/>
          </w:tcPr>
          <w:p w14:paraId="4132311E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3D932EF4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18049AB4" w14:textId="77777777" w:rsidTr="009C4099">
        <w:trPr>
          <w:trHeight w:val="359"/>
        </w:trPr>
        <w:tc>
          <w:tcPr>
            <w:tcW w:w="1978" w:type="dxa"/>
            <w:vMerge/>
          </w:tcPr>
          <w:p w14:paraId="261197D2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0BFA293C" w14:textId="5DC9C160" w:rsidR="00EF37D6" w:rsidRPr="007540FD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pacing w:val="-1"/>
                <w:sz w:val="24"/>
                <w:szCs w:val="24"/>
                <w:lang w:eastAsia="zh-TW"/>
              </w:rPr>
              <w:t>擔任研究計畫及產學合作案主持人，編列符合本校規定</w:t>
            </w:r>
            <w:r w:rsidRPr="007540FD">
              <w:rPr>
                <w:sz w:val="24"/>
                <w:szCs w:val="24"/>
                <w:lang w:eastAsia="zh-TW"/>
              </w:rPr>
              <w:t>管理費(含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提撥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>供校務基金統籌運用之額度)</w:t>
            </w:r>
            <w:r w:rsidR="00292BFF" w:rsidRPr="007540FD">
              <w:rPr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3</w:t>
            </w:r>
            <w:r w:rsidRPr="007540FD">
              <w:rPr>
                <w:spacing w:val="-10"/>
                <w:sz w:val="24"/>
                <w:szCs w:val="24"/>
                <w:lang w:eastAsia="zh-TW"/>
              </w:rPr>
              <w:t xml:space="preserve"> 萬元以下， </w:t>
            </w:r>
            <w:r w:rsidRPr="007540FD">
              <w:rPr>
                <w:spacing w:val="-27"/>
                <w:sz w:val="24"/>
                <w:szCs w:val="24"/>
                <w:lang w:eastAsia="zh-TW"/>
              </w:rPr>
              <w:t xml:space="preserve">每件 </w:t>
            </w:r>
            <w:r w:rsidRPr="007540FD">
              <w:rPr>
                <w:sz w:val="24"/>
                <w:szCs w:val="24"/>
                <w:lang w:eastAsia="zh-TW"/>
              </w:rPr>
              <w:t>2</w:t>
            </w:r>
            <w:r w:rsidRPr="007540FD">
              <w:rPr>
                <w:spacing w:val="-30"/>
                <w:sz w:val="24"/>
                <w:szCs w:val="24"/>
                <w:lang w:eastAsia="zh-TW"/>
              </w:rPr>
              <w:t xml:space="preserve"> 分</w:t>
            </w:r>
            <w:r w:rsidRPr="007540FD">
              <w:rPr>
                <w:sz w:val="24"/>
                <w:szCs w:val="24"/>
                <w:lang w:eastAsia="zh-TW"/>
              </w:rPr>
              <w:t>，3</w:t>
            </w:r>
            <w:r w:rsidR="00C465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-</w:t>
            </w:r>
            <w:r w:rsidR="00C465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5</w:t>
            </w:r>
            <w:r w:rsidRPr="007540FD">
              <w:rPr>
                <w:spacing w:val="-18"/>
                <w:sz w:val="24"/>
                <w:szCs w:val="24"/>
                <w:lang w:eastAsia="zh-TW"/>
              </w:rPr>
              <w:t xml:space="preserve"> 萬元，每件 </w:t>
            </w:r>
            <w:r w:rsidRPr="007540FD">
              <w:rPr>
                <w:sz w:val="24"/>
                <w:szCs w:val="24"/>
                <w:lang w:eastAsia="zh-TW"/>
              </w:rPr>
              <w:t>4</w:t>
            </w:r>
            <w:r w:rsidRPr="007540FD">
              <w:rPr>
                <w:spacing w:val="-8"/>
                <w:sz w:val="24"/>
                <w:szCs w:val="24"/>
                <w:lang w:eastAsia="zh-TW"/>
              </w:rPr>
              <w:t xml:space="preserve"> 分，超過五萬元以上，每滿</w:t>
            </w:r>
            <w:r w:rsidRPr="007540FD">
              <w:rPr>
                <w:rFonts w:hint="eastAsia"/>
                <w:spacing w:val="-8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 萬元以上再計 1 分。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其升等評分證明所列共同主持人相對貢獻分配比例應由主持人簽證。</w:t>
            </w:r>
          </w:p>
        </w:tc>
        <w:tc>
          <w:tcPr>
            <w:tcW w:w="567" w:type="dxa"/>
          </w:tcPr>
          <w:p w14:paraId="170CA363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5AE4D678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490F50B1" w14:textId="77777777" w:rsidTr="009C4099">
        <w:trPr>
          <w:trHeight w:val="1444"/>
        </w:trPr>
        <w:tc>
          <w:tcPr>
            <w:tcW w:w="1978" w:type="dxa"/>
            <w:vMerge/>
          </w:tcPr>
          <w:p w14:paraId="03AFAE75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05C4616D" w14:textId="78243E2B" w:rsidR="00EF37D6" w:rsidRPr="007540FD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擔任其他不能編列管理費之公立機構補助計畫案主持</w:t>
            </w:r>
            <w:r w:rsidRPr="007540FD">
              <w:rPr>
                <w:spacing w:val="-6"/>
                <w:sz w:val="24"/>
                <w:szCs w:val="24"/>
                <w:lang w:eastAsia="zh-TW"/>
              </w:rPr>
              <w:t xml:space="preserve">人，依其計畫經費每滿 </w:t>
            </w:r>
            <w:r w:rsidRPr="007540FD">
              <w:rPr>
                <w:rFonts w:hint="eastAsia"/>
                <w:spacing w:val="-24"/>
                <w:sz w:val="24"/>
                <w:szCs w:val="24"/>
                <w:lang w:eastAsia="zh-TW"/>
              </w:rPr>
              <w:t>10</w:t>
            </w:r>
            <w:r w:rsidRPr="007540FD">
              <w:rPr>
                <w:spacing w:val="-24"/>
                <w:sz w:val="24"/>
                <w:szCs w:val="24"/>
                <w:lang w:eastAsia="zh-TW"/>
              </w:rPr>
              <w:t xml:space="preserve"> 萬元計 </w:t>
            </w:r>
            <w:r w:rsidRPr="007540FD">
              <w:rPr>
                <w:sz w:val="24"/>
                <w:szCs w:val="24"/>
                <w:lang w:eastAsia="zh-TW"/>
              </w:rPr>
              <w:t>1</w:t>
            </w:r>
            <w:r w:rsidRPr="007540FD">
              <w:rPr>
                <w:spacing w:val="-9"/>
                <w:sz w:val="24"/>
                <w:szCs w:val="24"/>
                <w:lang w:eastAsia="zh-TW"/>
              </w:rPr>
              <w:t xml:space="preserve"> 分，未滿者依比例計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擔任經本校行政程序認可之校外單位計畫之共同主持人，依其計畫結案文件之經費每滿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D96B2B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15</w:t>
            </w:r>
            <w:r w:rsidR="00C505C5" w:rsidRPr="00C505C5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萬元計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分，未滿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D96B2B"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15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萬元依其比例計分。其升等評分證明所列共同主持人相對貢獻分配比例應由主持人簽證。</w:t>
            </w:r>
          </w:p>
        </w:tc>
        <w:tc>
          <w:tcPr>
            <w:tcW w:w="567" w:type="dxa"/>
          </w:tcPr>
          <w:p w14:paraId="59DA386F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23B3F01D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764CCF5E" w14:textId="77777777" w:rsidTr="009C4099">
        <w:trPr>
          <w:trHeight w:val="1079"/>
        </w:trPr>
        <w:tc>
          <w:tcPr>
            <w:tcW w:w="1978" w:type="dxa"/>
            <w:vMerge/>
          </w:tcPr>
          <w:p w14:paraId="6B976D11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2B400C0E" w14:textId="71A69254" w:rsidR="00EF37D6" w:rsidRPr="007540FD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依學校實收技術移轉金額之累計總金額每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萬元計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0.4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分，未達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萬元不計分；如為專利授權者，依學校實收授權金額之累計總金額每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萬元計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0.6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分，未達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萬元亦不計分。</w:t>
            </w:r>
          </w:p>
          <w:p w14:paraId="531B37B2" w14:textId="533E2227" w:rsidR="00EF37D6" w:rsidRPr="007540FD" w:rsidRDefault="00EF37D6" w:rsidP="00F56FDA">
            <w:pPr>
              <w:pStyle w:val="TableParagraph"/>
              <w:spacing w:before="24" w:line="328" w:lineRule="exact"/>
              <w:ind w:left="482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前項規定如技術發明人為兩人以上者，得依發明人之授權金分配比例計分。</w:t>
            </w:r>
          </w:p>
        </w:tc>
        <w:tc>
          <w:tcPr>
            <w:tcW w:w="567" w:type="dxa"/>
          </w:tcPr>
          <w:p w14:paraId="563493DC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3A1943DA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5148EB3E" w14:textId="77777777" w:rsidTr="009C4099">
        <w:trPr>
          <w:trHeight w:val="273"/>
        </w:trPr>
        <w:tc>
          <w:tcPr>
            <w:tcW w:w="1978" w:type="dxa"/>
            <w:vMerge/>
          </w:tcPr>
          <w:p w14:paraId="7BBC4CCB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40C37EA3" w14:textId="562E8BAC" w:rsidR="00EF37D6" w:rsidRPr="007540FD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以國立雲林科技大學為專利權人始得計分。</w:t>
            </w:r>
          </w:p>
          <w:p w14:paraId="6EA13243" w14:textId="65CB9CCA" w:rsidR="00EF37D6" w:rsidRPr="00C505C5" w:rsidRDefault="00EF37D6" w:rsidP="00681741">
            <w:pPr>
              <w:pStyle w:val="TableParagraph"/>
              <w:spacing w:before="11"/>
              <w:ind w:leftChars="250" w:left="910" w:hangingChars="150" w:hanging="360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(1)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國內發明獲證專利每件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1 分，設計獲證專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利每件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1 分。</w:t>
            </w:r>
          </w:p>
          <w:p w14:paraId="4ACAF57A" w14:textId="4A02606A" w:rsidR="00EF37D6" w:rsidRPr="00C505C5" w:rsidRDefault="00EF37D6" w:rsidP="0063150A">
            <w:pPr>
              <w:pStyle w:val="TableParagraph"/>
              <w:spacing w:before="11"/>
              <w:ind w:leftChars="250" w:left="550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(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2)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國際獲證專利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(</w:t>
            </w: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不含大陸地區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)每件 3 分。</w:t>
            </w:r>
          </w:p>
          <w:p w14:paraId="01DB0D7F" w14:textId="0828C46B" w:rsidR="00EF37D6" w:rsidRPr="007540FD" w:rsidRDefault="00EF37D6" w:rsidP="0063150A">
            <w:pPr>
              <w:pStyle w:val="TableParagraph"/>
              <w:spacing w:before="11"/>
              <w:ind w:leftChars="250" w:left="550"/>
              <w:rPr>
                <w:sz w:val="24"/>
                <w:szCs w:val="24"/>
                <w:lang w:eastAsia="zh-TW"/>
              </w:rPr>
            </w:pPr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(</w:t>
            </w:r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>3)</w:t>
            </w:r>
            <w:proofErr w:type="gramStart"/>
            <w:r w:rsidRPr="00C505C5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本目最高</w:t>
            </w:r>
            <w:proofErr w:type="gramEnd"/>
            <w:r w:rsidRPr="00C505C5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10 分。</w:t>
            </w:r>
          </w:p>
        </w:tc>
        <w:tc>
          <w:tcPr>
            <w:tcW w:w="567" w:type="dxa"/>
          </w:tcPr>
          <w:p w14:paraId="4BA17D74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0D56AD74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29DC3E1C" w14:textId="77777777" w:rsidTr="009C4099">
        <w:trPr>
          <w:trHeight w:val="719"/>
        </w:trPr>
        <w:tc>
          <w:tcPr>
            <w:tcW w:w="1978" w:type="dxa"/>
            <w:vMerge/>
          </w:tcPr>
          <w:p w14:paraId="75759AE3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3BC3EFD9" w14:textId="122D6CB5" w:rsidR="00EF37D6" w:rsidRPr="007540FD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創新創業：</w:t>
            </w:r>
          </w:p>
          <w:p w14:paraId="66D53B8F" w14:textId="4F283D6C" w:rsidR="00EF37D6" w:rsidRPr="007540FD" w:rsidRDefault="00EF37D6" w:rsidP="00CB2F37">
            <w:pPr>
              <w:pStyle w:val="TableParagraph"/>
              <w:spacing w:before="11"/>
              <w:ind w:leftChars="250" w:left="910" w:hangingChars="150" w:hanging="360"/>
              <w:jc w:val="both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(1)以研發成果作為新創公司運作所需之技術，且本校擁有該公司股權，每件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5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</w:p>
          <w:p w14:paraId="1D5AD416" w14:textId="55C944F4" w:rsidR="00EF37D6" w:rsidRPr="007540FD" w:rsidRDefault="00EF37D6" w:rsidP="00CB2F37">
            <w:pPr>
              <w:pStyle w:val="TableParagraph"/>
              <w:spacing w:before="11"/>
              <w:ind w:leftChars="250" w:left="910" w:hangingChars="150" w:hanging="360"/>
              <w:jc w:val="both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(2)以研發成果作為新創公司運作所需之技術，且老師依法擁有該公司股權，每件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3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</w:p>
          <w:p w14:paraId="4087227D" w14:textId="256733FC" w:rsidR="00EF37D6" w:rsidRPr="007540FD" w:rsidRDefault="00EF37D6" w:rsidP="00CB2F37">
            <w:pPr>
              <w:pStyle w:val="TableParagraph"/>
              <w:spacing w:before="11"/>
              <w:ind w:leftChars="250" w:left="910" w:hangingChars="150" w:hanging="360"/>
              <w:jc w:val="both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(3)輔導本校學生或畢業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5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年內校友成立新創公司，每件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</w:t>
            </w:r>
            <w:r w:rsidR="006B4B0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</w:p>
          <w:p w14:paraId="1B42EEBA" w14:textId="0CEEE9ED" w:rsidR="00EF37D6" w:rsidRPr="007540FD" w:rsidRDefault="00EF37D6" w:rsidP="00CB2F37">
            <w:pPr>
              <w:pStyle w:val="TableParagraph"/>
              <w:spacing w:before="11"/>
              <w:ind w:leftChars="250" w:left="910" w:hangingChars="150" w:hanging="360"/>
              <w:jc w:val="both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(4)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本目最高</w:t>
            </w:r>
            <w:proofErr w:type="gramEnd"/>
            <w:r w:rsidR="00CB2F3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10</w:t>
            </w:r>
            <w:r w:rsidR="00CB2F3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</w:p>
          <w:p w14:paraId="71CD1CD3" w14:textId="040BE959" w:rsidR="00EF37D6" w:rsidRPr="007540FD" w:rsidRDefault="00EF37D6" w:rsidP="006B4B08">
            <w:pPr>
              <w:pStyle w:val="TableParagraph"/>
              <w:spacing w:before="24" w:line="328" w:lineRule="exact"/>
              <w:ind w:left="48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新創公司設立需於申請升等當日往前推算</w:t>
            </w:r>
            <w:r w:rsidR="00CB2F3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5</w:t>
            </w:r>
            <w:r w:rsidR="00CB2F3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年內，且該公司仍登記在案。技術發明人或輔導老師為兩人以上者，依貢獻比例計分。</w:t>
            </w:r>
          </w:p>
        </w:tc>
        <w:tc>
          <w:tcPr>
            <w:tcW w:w="567" w:type="dxa"/>
          </w:tcPr>
          <w:p w14:paraId="64D7C0E3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440FB695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307B4C0E" w14:textId="77777777" w:rsidTr="009C4099">
        <w:trPr>
          <w:trHeight w:val="719"/>
        </w:trPr>
        <w:tc>
          <w:tcPr>
            <w:tcW w:w="1978" w:type="dxa"/>
            <w:vMerge/>
          </w:tcPr>
          <w:p w14:paraId="014772B2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35417611" w14:textId="333662EA" w:rsidR="00EF37D6" w:rsidRPr="007540FD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4A77DC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獲獎紀錄：</w:t>
            </w:r>
          </w:p>
          <w:p w14:paraId="67EDD66E" w14:textId="649977EC" w:rsidR="00EF37D6" w:rsidRPr="007540FD" w:rsidRDefault="00EF37D6" w:rsidP="00CB2F37">
            <w:pPr>
              <w:pStyle w:val="TableParagraph"/>
              <w:spacing w:before="11"/>
              <w:ind w:leftChars="250" w:left="910" w:hangingChars="150" w:hanging="360"/>
              <w:jc w:val="both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(1)國家科學及技術委員會傑出產學合作獎、傑出科技榮譽獎、總統科學獎、傑出技轉貢獻獎、吳大猷紀念獎及教育部國家產學大師獎，給予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10 分。</w:t>
            </w:r>
          </w:p>
          <w:p w14:paraId="1D11CA68" w14:textId="01D321BD" w:rsidR="00CB2F37" w:rsidRPr="007540FD" w:rsidRDefault="00EF37D6" w:rsidP="00CB2F37">
            <w:pPr>
              <w:pStyle w:val="TableParagraph"/>
              <w:spacing w:before="11"/>
              <w:ind w:leftChars="250" w:left="910" w:hangingChars="150" w:hanging="360"/>
              <w:jc w:val="both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(2)教育部各項獎勵及本校研究類優良教師，每次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D96B2B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8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分。</w:t>
            </w:r>
          </w:p>
          <w:p w14:paraId="6E955D6A" w14:textId="3FE67505" w:rsidR="00EF37D6" w:rsidRPr="007540FD" w:rsidRDefault="00EF37D6" w:rsidP="00CB2F37">
            <w:pPr>
              <w:pStyle w:val="TableParagraph"/>
              <w:spacing w:before="11"/>
              <w:ind w:leftChars="250" w:left="910" w:hangingChars="150" w:hanging="360"/>
              <w:jc w:val="both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(3)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未獲高被引學者榮譽者，</w:t>
            </w:r>
            <w:proofErr w:type="gramStart"/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其獲認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列為</w:t>
            </w:r>
            <w:proofErr w:type="gramEnd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科</w:t>
            </w:r>
            <w:proofErr w:type="gramStart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睿</w:t>
            </w:r>
            <w:proofErr w:type="gramEnd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唯安（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Clarivate）高被引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論文每篇</w:t>
            </w:r>
            <w:r w:rsidR="00CB2F37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2</w:t>
            </w:r>
            <w:r w:rsidR="00CB2F37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分。</w:t>
            </w:r>
          </w:p>
          <w:p w14:paraId="2D07C4D2" w14:textId="2A5B13C8" w:rsidR="00EF37D6" w:rsidRPr="001F2DDB" w:rsidRDefault="00EF37D6" w:rsidP="001F2DDB">
            <w:pPr>
              <w:pStyle w:val="TableParagraph"/>
              <w:spacing w:before="11"/>
              <w:ind w:leftChars="250" w:left="910" w:hangingChars="150" w:hanging="360"/>
              <w:jc w:val="both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(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4)</w:t>
            </w:r>
            <w:proofErr w:type="gramStart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本</w:t>
            </w:r>
            <w:r w:rsidR="00CC2130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目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最高</w:t>
            </w:r>
            <w:proofErr w:type="gramEnd"/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10 分。</w:t>
            </w:r>
          </w:p>
        </w:tc>
        <w:tc>
          <w:tcPr>
            <w:tcW w:w="567" w:type="dxa"/>
          </w:tcPr>
          <w:p w14:paraId="1E1681F0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60838467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</w:tr>
      <w:tr w:rsidR="00EF37D6" w:rsidRPr="007540FD" w14:paraId="0DA103A7" w14:textId="77777777" w:rsidTr="009C4099">
        <w:trPr>
          <w:trHeight w:val="702"/>
        </w:trPr>
        <w:tc>
          <w:tcPr>
            <w:tcW w:w="1978" w:type="dxa"/>
            <w:vMerge/>
          </w:tcPr>
          <w:p w14:paraId="05219526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557" w:type="dxa"/>
          </w:tcPr>
          <w:p w14:paraId="285A12E2" w14:textId="5BCDB24A" w:rsidR="00EF37D6" w:rsidRPr="007540FD" w:rsidRDefault="00EF37D6" w:rsidP="00693D93">
            <w:pPr>
              <w:pStyle w:val="TableParagraph"/>
              <w:numPr>
                <w:ilvl w:val="0"/>
                <w:numId w:val="4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其他學術及產學輔導成就、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提升本校國際排名有具體貢獻、校內本國與國際教師合作發表論文或執行計畫、國際合著論文、配合校級推動之學術或</w:t>
            </w:r>
            <w:proofErr w:type="gramStart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產學精進</w:t>
            </w:r>
            <w:proofErr w:type="gramEnd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計畫有具體成效、獲指標性國際學術學會或機構頒授之學術性榮譽、</w:t>
            </w:r>
            <w:r w:rsidRPr="007540FD">
              <w:rPr>
                <w:sz w:val="24"/>
                <w:szCs w:val="24"/>
                <w:lang w:eastAsia="zh-TW"/>
              </w:rPr>
              <w:t>各</w:t>
            </w:r>
            <w:r w:rsidRPr="007540FD">
              <w:rPr>
                <w:sz w:val="24"/>
                <w:szCs w:val="24"/>
                <w:lang w:eastAsia="zh-TW"/>
              </w:rPr>
              <w:lastRenderedPageBreak/>
              <w:t>種競賽獲獎或展演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等具體優良或不良事蹟，由系教</w:t>
            </w:r>
            <w:proofErr w:type="gramStart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評會初評</w:t>
            </w:r>
            <w:proofErr w:type="gramEnd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，院教評會</w:t>
            </w:r>
            <w:proofErr w:type="gramStart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複評後，送校</w:t>
            </w:r>
            <w:proofErr w:type="gramEnd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教評會委員就所提供資料評定成績，最高加減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15</w:t>
            </w:r>
            <w:r w:rsidR="007B232F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分。</w:t>
            </w:r>
          </w:p>
        </w:tc>
        <w:tc>
          <w:tcPr>
            <w:tcW w:w="567" w:type="dxa"/>
          </w:tcPr>
          <w:p w14:paraId="22932F10" w14:textId="77777777" w:rsidR="00EF37D6" w:rsidRPr="007540FD" w:rsidRDefault="00EF37D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14:paraId="03812CD1" w14:textId="77777777" w:rsidR="00EF37D6" w:rsidRPr="007540FD" w:rsidRDefault="00EF37D6">
            <w:pPr>
              <w:rPr>
                <w:sz w:val="24"/>
                <w:szCs w:val="24"/>
                <w:lang w:eastAsia="zh-TW"/>
              </w:rPr>
            </w:pPr>
          </w:p>
        </w:tc>
      </w:tr>
      <w:tr w:rsidR="00E438F4" w:rsidRPr="007540FD" w14:paraId="399BC60C" w14:textId="77777777" w:rsidTr="006F122D">
        <w:trPr>
          <w:trHeight w:val="703"/>
        </w:trPr>
        <w:tc>
          <w:tcPr>
            <w:tcW w:w="8535" w:type="dxa"/>
            <w:gridSpan w:val="2"/>
            <w:tcBorders>
              <w:right w:val="single" w:sz="4" w:space="0" w:color="auto"/>
            </w:tcBorders>
            <w:vAlign w:val="center"/>
          </w:tcPr>
          <w:p w14:paraId="2AF28D28" w14:textId="465EFE9A" w:rsidR="00E438F4" w:rsidRPr="0008075C" w:rsidRDefault="00E438F4" w:rsidP="00A24453">
            <w:pPr>
              <w:pStyle w:val="TableParagraph"/>
              <w:ind w:leftChars="50" w:left="110"/>
              <w:jc w:val="both"/>
              <w:rPr>
                <w:sz w:val="24"/>
                <w:szCs w:val="24"/>
                <w:u w:val="single"/>
                <w:lang w:eastAsia="zh-TW"/>
              </w:rPr>
            </w:pPr>
            <w:r w:rsidRPr="0008075C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A 項總分</w:t>
            </w:r>
            <w:r w:rsidRPr="0008075C">
              <w:rPr>
                <w:color w:val="FF0000"/>
                <w:sz w:val="24"/>
                <w:szCs w:val="24"/>
                <w:u w:val="single"/>
                <w:lang w:eastAsia="zh-TW"/>
              </w:rPr>
              <w:t>〈</w:t>
            </w:r>
            <w:r w:rsidRPr="0008075C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滿分 100 分，超過 100 分以 100 分計〉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61E0B14" w14:textId="77777777" w:rsidR="00E438F4" w:rsidRPr="00D96B2B" w:rsidRDefault="00E438F4" w:rsidP="00CF3E4A">
            <w:pPr>
              <w:pStyle w:val="TableParagraph"/>
              <w:jc w:val="both"/>
              <w:rPr>
                <w:sz w:val="24"/>
                <w:szCs w:val="24"/>
                <w:u w:val="single"/>
                <w:lang w:eastAsia="zh-TW"/>
              </w:rPr>
            </w:pPr>
          </w:p>
        </w:tc>
      </w:tr>
    </w:tbl>
    <w:p w14:paraId="0FEDB025" w14:textId="1E489269" w:rsidR="0064536E" w:rsidRPr="0008075C" w:rsidRDefault="00E32D21" w:rsidP="00A47736">
      <w:pPr>
        <w:spacing w:before="40" w:line="257" w:lineRule="auto"/>
        <w:ind w:leftChars="50" w:left="110"/>
        <w:rPr>
          <w:sz w:val="20"/>
          <w:lang w:eastAsia="zh-TW"/>
        </w:rPr>
      </w:pPr>
      <w:proofErr w:type="gramStart"/>
      <w:r w:rsidRPr="0008075C">
        <w:rPr>
          <w:spacing w:val="-9"/>
          <w:sz w:val="20"/>
          <w:lang w:eastAsia="zh-TW"/>
        </w:rPr>
        <w:t>註一</w:t>
      </w:r>
      <w:proofErr w:type="gramEnd"/>
      <w:r w:rsidRPr="0008075C">
        <w:rPr>
          <w:spacing w:val="-9"/>
          <w:sz w:val="20"/>
          <w:lang w:eastAsia="zh-TW"/>
        </w:rPr>
        <w:t xml:space="preserve">：擔任 </w:t>
      </w:r>
      <w:r w:rsidRPr="0008075C">
        <w:rPr>
          <w:sz w:val="20"/>
          <w:lang w:eastAsia="zh-TW"/>
        </w:rPr>
        <w:t>A2</w:t>
      </w:r>
      <w:r w:rsidRPr="0008075C">
        <w:rPr>
          <w:spacing w:val="-36"/>
          <w:sz w:val="20"/>
          <w:lang w:eastAsia="zh-TW"/>
        </w:rPr>
        <w:t xml:space="preserve"> 第 </w:t>
      </w:r>
      <w:r w:rsidR="00F97F42" w:rsidRPr="0008075C">
        <w:rPr>
          <w:rFonts w:hint="eastAsia"/>
          <w:color w:val="FF0000"/>
          <w:spacing w:val="-36"/>
          <w:sz w:val="20"/>
          <w:u w:val="single"/>
          <w:lang w:eastAsia="zh-TW"/>
        </w:rPr>
        <w:t xml:space="preserve">6、7 </w:t>
      </w:r>
      <w:r w:rsidR="00CC2130" w:rsidRPr="0008075C">
        <w:rPr>
          <w:rFonts w:hint="eastAsia"/>
          <w:color w:val="FF0000"/>
          <w:spacing w:val="-36"/>
          <w:sz w:val="20"/>
          <w:u w:val="single"/>
          <w:lang w:eastAsia="zh-TW"/>
        </w:rPr>
        <w:t>目</w:t>
      </w:r>
      <w:r w:rsidRPr="0008075C">
        <w:rPr>
          <w:spacing w:val="-9"/>
          <w:sz w:val="20"/>
          <w:lang w:eastAsia="zh-TW"/>
        </w:rPr>
        <w:t>計畫之共(協)同主持人分數計算方式，由計畫主持人與共(協)同主持人將個案總分依實際</w:t>
      </w:r>
      <w:r w:rsidRPr="0008075C">
        <w:rPr>
          <w:sz w:val="20"/>
          <w:lang w:eastAsia="zh-TW"/>
        </w:rPr>
        <w:t>貢獻分配之。</w:t>
      </w:r>
    </w:p>
    <w:p w14:paraId="7293BF0A" w14:textId="4CE04877" w:rsidR="00692CBA" w:rsidRPr="0008075C" w:rsidRDefault="00E32D21" w:rsidP="00A47736">
      <w:pPr>
        <w:spacing w:before="40" w:line="257" w:lineRule="auto"/>
        <w:ind w:leftChars="50" w:left="110"/>
        <w:rPr>
          <w:spacing w:val="-36"/>
          <w:sz w:val="20"/>
          <w:u w:val="single"/>
          <w:lang w:eastAsia="zh-TW"/>
        </w:rPr>
      </w:pPr>
      <w:proofErr w:type="gramStart"/>
      <w:r w:rsidRPr="0008075C">
        <w:rPr>
          <w:sz w:val="20"/>
          <w:lang w:eastAsia="zh-TW"/>
        </w:rPr>
        <w:t>註</w:t>
      </w:r>
      <w:proofErr w:type="gramEnd"/>
      <w:r w:rsidRPr="0008075C">
        <w:rPr>
          <w:sz w:val="20"/>
          <w:lang w:eastAsia="zh-TW"/>
        </w:rPr>
        <w:t>二：A2</w:t>
      </w:r>
      <w:r w:rsidRPr="0008075C">
        <w:rPr>
          <w:spacing w:val="-36"/>
          <w:sz w:val="20"/>
          <w:lang w:eastAsia="zh-TW"/>
        </w:rPr>
        <w:t xml:space="preserve"> 第 </w:t>
      </w:r>
      <w:r w:rsidR="00805B42" w:rsidRPr="0008075C">
        <w:rPr>
          <w:color w:val="FF0000"/>
          <w:spacing w:val="-36"/>
          <w:sz w:val="20"/>
          <w:u w:val="single"/>
          <w:lang w:eastAsia="zh-TW"/>
        </w:rPr>
        <w:t>9</w:t>
      </w:r>
      <w:r w:rsidR="00805B42" w:rsidRPr="0008075C">
        <w:rPr>
          <w:rFonts w:hint="eastAsia"/>
          <w:color w:val="FF0000"/>
          <w:spacing w:val="-36"/>
          <w:sz w:val="20"/>
          <w:u w:val="single"/>
          <w:lang w:eastAsia="zh-TW"/>
        </w:rPr>
        <w:t>、10</w:t>
      </w:r>
      <w:r w:rsidR="00CC2130" w:rsidRPr="0008075C">
        <w:rPr>
          <w:rFonts w:hint="eastAsia"/>
          <w:color w:val="FF0000"/>
          <w:spacing w:val="-36"/>
          <w:sz w:val="20"/>
          <w:u w:val="single"/>
          <w:lang w:eastAsia="zh-TW"/>
        </w:rPr>
        <w:t xml:space="preserve"> </w:t>
      </w:r>
      <w:proofErr w:type="gramStart"/>
      <w:r w:rsidR="00CC2130" w:rsidRPr="0008075C">
        <w:rPr>
          <w:rFonts w:hint="eastAsia"/>
          <w:color w:val="FF0000"/>
          <w:spacing w:val="-36"/>
          <w:sz w:val="20"/>
          <w:u w:val="single"/>
          <w:lang w:eastAsia="zh-TW"/>
        </w:rPr>
        <w:t>目</w:t>
      </w:r>
      <w:r w:rsidRPr="0008075C">
        <w:rPr>
          <w:spacing w:val="-9"/>
          <w:sz w:val="20"/>
          <w:lang w:eastAsia="zh-TW"/>
        </w:rPr>
        <w:t>屬共同</w:t>
      </w:r>
      <w:proofErr w:type="gramEnd"/>
      <w:r w:rsidRPr="0008075C">
        <w:rPr>
          <w:spacing w:val="-9"/>
          <w:sz w:val="20"/>
          <w:lang w:eastAsia="zh-TW"/>
        </w:rPr>
        <w:t>著作者，依實際貢獻分配之。</w:t>
      </w:r>
    </w:p>
    <w:p w14:paraId="58B9096C" w14:textId="3C34B2A0" w:rsidR="00515D7B" w:rsidRPr="0008075C" w:rsidRDefault="00776254" w:rsidP="00A01B88">
      <w:pPr>
        <w:spacing w:before="40" w:line="257" w:lineRule="auto"/>
        <w:ind w:leftChars="50" w:left="110"/>
        <w:rPr>
          <w:sz w:val="20"/>
          <w:lang w:eastAsia="zh-TW"/>
        </w:rPr>
      </w:pPr>
      <w:proofErr w:type="gramStart"/>
      <w:r w:rsidRPr="0008075C">
        <w:rPr>
          <w:rFonts w:hint="eastAsia"/>
          <w:color w:val="FF0000"/>
          <w:sz w:val="20"/>
          <w:u w:val="single"/>
          <w:lang w:eastAsia="zh-TW"/>
        </w:rPr>
        <w:t>註</w:t>
      </w:r>
      <w:r w:rsidR="00D74D53">
        <w:rPr>
          <w:rFonts w:hint="eastAsia"/>
          <w:color w:val="FF0000"/>
          <w:sz w:val="20"/>
          <w:u w:val="single"/>
          <w:lang w:eastAsia="zh-TW"/>
        </w:rPr>
        <w:t>三</w:t>
      </w:r>
      <w:proofErr w:type="gramEnd"/>
      <w:r w:rsidR="00E32D21" w:rsidRPr="0008075C">
        <w:rPr>
          <w:sz w:val="20"/>
          <w:lang w:eastAsia="zh-TW"/>
        </w:rPr>
        <w:t>：各項成績認定如有疑義，由研究發展處統一解釋。</w:t>
      </w:r>
    </w:p>
    <w:p w14:paraId="71D0B422" w14:textId="77777777" w:rsidR="00A47736" w:rsidRDefault="00A47736">
      <w:pPr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14:paraId="42ECDD66" w14:textId="721D86FE" w:rsidR="00515D7B" w:rsidRPr="007540FD" w:rsidRDefault="00E32D21">
      <w:pPr>
        <w:pStyle w:val="1"/>
        <w:rPr>
          <w:sz w:val="28"/>
          <w:szCs w:val="28"/>
          <w:lang w:eastAsia="zh-TW"/>
        </w:rPr>
      </w:pPr>
      <w:r w:rsidRPr="007540FD">
        <w:rPr>
          <w:sz w:val="28"/>
          <w:szCs w:val="28"/>
          <w:lang w:eastAsia="zh-TW"/>
        </w:rPr>
        <w:lastRenderedPageBreak/>
        <w:t>國立雲林科技大學應用外語系專任教師升等評分表【教學】</w:t>
      </w:r>
    </w:p>
    <w:p w14:paraId="13F6630E" w14:textId="77777777" w:rsidR="00515D7B" w:rsidRPr="007540FD" w:rsidRDefault="00515D7B">
      <w:pPr>
        <w:pStyle w:val="a3"/>
        <w:spacing w:before="0"/>
        <w:ind w:left="0"/>
        <w:rPr>
          <w:sz w:val="28"/>
          <w:szCs w:val="28"/>
          <w:lang w:eastAsia="zh-TW"/>
        </w:rPr>
      </w:pPr>
    </w:p>
    <w:p w14:paraId="6E42D11F" w14:textId="77777777" w:rsidR="00515D7B" w:rsidRPr="007540FD" w:rsidRDefault="00515D7B">
      <w:pPr>
        <w:pStyle w:val="a3"/>
        <w:spacing w:before="4"/>
        <w:ind w:left="0"/>
        <w:rPr>
          <w:sz w:val="15"/>
          <w:lang w:eastAsia="zh-TW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553"/>
        <w:gridCol w:w="1134"/>
      </w:tblGrid>
      <w:tr w:rsidR="00EC1A2E" w:rsidRPr="007540FD" w14:paraId="6AEB21FB" w14:textId="77777777" w:rsidTr="00257B8E">
        <w:trPr>
          <w:trHeight w:val="385"/>
        </w:trPr>
        <w:tc>
          <w:tcPr>
            <w:tcW w:w="8505" w:type="dxa"/>
            <w:gridSpan w:val="2"/>
            <w:vAlign w:val="center"/>
          </w:tcPr>
          <w:p w14:paraId="145D8594" w14:textId="77777777" w:rsidR="00515D7B" w:rsidRPr="007540FD" w:rsidRDefault="00E32D21" w:rsidP="00A24453">
            <w:pPr>
              <w:pStyle w:val="TableParagraph"/>
              <w:spacing w:before="12"/>
              <w:ind w:leftChars="50" w:left="110" w:right="3532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評分標準</w:t>
            </w:r>
            <w:proofErr w:type="spellEnd"/>
          </w:p>
        </w:tc>
        <w:tc>
          <w:tcPr>
            <w:tcW w:w="1134" w:type="dxa"/>
            <w:vAlign w:val="center"/>
          </w:tcPr>
          <w:p w14:paraId="62DA4738" w14:textId="77777777" w:rsidR="00515D7B" w:rsidRPr="007540FD" w:rsidRDefault="00E32D21" w:rsidP="00257B8E">
            <w:pPr>
              <w:pStyle w:val="TableParagraph"/>
              <w:spacing w:before="12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成績</w:t>
            </w:r>
            <w:proofErr w:type="spellEnd"/>
          </w:p>
        </w:tc>
      </w:tr>
      <w:tr w:rsidR="00EC1A2E" w:rsidRPr="007540FD" w14:paraId="4028CBC0" w14:textId="77777777" w:rsidTr="00670C1D">
        <w:trPr>
          <w:trHeight w:val="777"/>
        </w:trPr>
        <w:tc>
          <w:tcPr>
            <w:tcW w:w="1952" w:type="dxa"/>
          </w:tcPr>
          <w:p w14:paraId="598396F0" w14:textId="77777777" w:rsidR="00515D7B" w:rsidRPr="007540FD" w:rsidRDefault="00E32D21" w:rsidP="00A24453">
            <w:pPr>
              <w:pStyle w:val="TableParagraph"/>
              <w:spacing w:before="12"/>
              <w:ind w:leftChars="50" w:left="110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B</w:t>
            </w:r>
            <w:proofErr w:type="gramStart"/>
            <w:r w:rsidRPr="007540FD">
              <w:rPr>
                <w:sz w:val="24"/>
                <w:szCs w:val="24"/>
              </w:rPr>
              <w:t>1.教學年資</w:t>
            </w:r>
            <w:proofErr w:type="gramEnd"/>
          </w:p>
        </w:tc>
        <w:tc>
          <w:tcPr>
            <w:tcW w:w="6553" w:type="dxa"/>
          </w:tcPr>
          <w:p w14:paraId="155CB482" w14:textId="6C8B4579" w:rsidR="00515D7B" w:rsidRPr="007540FD" w:rsidRDefault="00E32D21" w:rsidP="005B7103">
            <w:pPr>
              <w:pStyle w:val="TableParagraph"/>
              <w:spacing w:before="12"/>
              <w:rPr>
                <w:color w:val="0070C0"/>
                <w:sz w:val="24"/>
                <w:szCs w:val="24"/>
                <w:lang w:eastAsia="zh-TW"/>
              </w:rPr>
            </w:pPr>
            <w:r w:rsidRPr="007540FD">
              <w:rPr>
                <w:spacing w:val="-3"/>
                <w:sz w:val="24"/>
                <w:szCs w:val="24"/>
                <w:lang w:eastAsia="zh-TW"/>
              </w:rPr>
              <w:t>自取得本職級</w:t>
            </w:r>
            <w:proofErr w:type="gramStart"/>
            <w:r w:rsidRPr="007540FD">
              <w:rPr>
                <w:spacing w:val="-3"/>
                <w:sz w:val="24"/>
                <w:szCs w:val="24"/>
                <w:lang w:eastAsia="zh-TW"/>
              </w:rPr>
              <w:t>起算至申請</w:t>
            </w:r>
            <w:proofErr w:type="gramEnd"/>
            <w:r w:rsidRPr="007540FD">
              <w:rPr>
                <w:spacing w:val="-3"/>
                <w:sz w:val="24"/>
                <w:szCs w:val="24"/>
                <w:lang w:eastAsia="zh-TW"/>
              </w:rPr>
              <w:t xml:space="preserve">當學期結束止，滿 </w:t>
            </w:r>
            <w:r w:rsidRPr="007540FD">
              <w:rPr>
                <w:sz w:val="24"/>
                <w:szCs w:val="24"/>
                <w:lang w:eastAsia="zh-TW"/>
              </w:rPr>
              <w:t>3</w:t>
            </w:r>
            <w:r w:rsidRPr="007540FD">
              <w:rPr>
                <w:spacing w:val="-30"/>
                <w:sz w:val="24"/>
                <w:szCs w:val="24"/>
                <w:lang w:eastAsia="zh-TW"/>
              </w:rPr>
              <w:t xml:space="preserve"> 年為 </w:t>
            </w:r>
            <w:r w:rsidRPr="007540FD">
              <w:rPr>
                <w:sz w:val="24"/>
                <w:szCs w:val="24"/>
                <w:lang w:eastAsia="zh-TW"/>
              </w:rPr>
              <w:t>25</w:t>
            </w:r>
            <w:r w:rsidRPr="007540FD">
              <w:rPr>
                <w:spacing w:val="-15"/>
                <w:sz w:val="24"/>
                <w:szCs w:val="24"/>
                <w:lang w:eastAsia="zh-TW"/>
              </w:rPr>
              <w:t xml:space="preserve"> 分，每</w:t>
            </w:r>
            <w:r w:rsidRPr="007540FD">
              <w:rPr>
                <w:sz w:val="24"/>
                <w:szCs w:val="24"/>
                <w:lang w:eastAsia="zh-TW"/>
              </w:rPr>
              <w:t>增加一學期加 1 分，但他校年資折半計算，最高</w:t>
            </w:r>
            <w:r w:rsidR="00776254" w:rsidRPr="007540FD">
              <w:rPr>
                <w:rFonts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880664" w:rsidRPr="007540FD">
              <w:rPr>
                <w:rFonts w:hint="eastAsia"/>
                <w:sz w:val="24"/>
                <w:szCs w:val="24"/>
                <w:lang w:eastAsia="zh-TW"/>
              </w:rPr>
              <w:t>50</w:t>
            </w:r>
            <w:r w:rsidRPr="007540FD">
              <w:rPr>
                <w:sz w:val="24"/>
                <w:szCs w:val="24"/>
                <w:lang w:eastAsia="zh-TW"/>
              </w:rPr>
              <w:t xml:space="preserve"> 分。</w:t>
            </w:r>
            <w:proofErr w:type="gramStart"/>
            <w:r w:rsidR="00776254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（</w:t>
            </w:r>
            <w:proofErr w:type="gramEnd"/>
            <w:r w:rsidR="00776254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如當學期未有授課事實或授課未滿一學期之年資均不得列入計算。）</w:t>
            </w:r>
          </w:p>
        </w:tc>
        <w:tc>
          <w:tcPr>
            <w:tcW w:w="1134" w:type="dxa"/>
          </w:tcPr>
          <w:p w14:paraId="20859819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57DBC6E8" w14:textId="77777777" w:rsidTr="006F122D">
        <w:trPr>
          <w:trHeight w:val="397"/>
        </w:trPr>
        <w:tc>
          <w:tcPr>
            <w:tcW w:w="1952" w:type="dxa"/>
          </w:tcPr>
          <w:p w14:paraId="781D6854" w14:textId="77777777" w:rsidR="00515D7B" w:rsidRPr="007540FD" w:rsidRDefault="00E32D21" w:rsidP="00A24453">
            <w:pPr>
              <w:pStyle w:val="TableParagraph"/>
              <w:spacing w:before="11"/>
              <w:ind w:leftChars="50" w:left="110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B</w:t>
            </w:r>
            <w:proofErr w:type="gramStart"/>
            <w:r w:rsidRPr="007540FD">
              <w:rPr>
                <w:sz w:val="24"/>
                <w:szCs w:val="24"/>
              </w:rPr>
              <w:t>2.平均授課時數</w:t>
            </w:r>
            <w:proofErr w:type="gramEnd"/>
          </w:p>
        </w:tc>
        <w:tc>
          <w:tcPr>
            <w:tcW w:w="6553" w:type="dxa"/>
          </w:tcPr>
          <w:p w14:paraId="1B3847B8" w14:textId="7B7E493F" w:rsidR="00515D7B" w:rsidRPr="007540FD" w:rsidRDefault="00E32D21" w:rsidP="005B7103">
            <w:pPr>
              <w:pStyle w:val="TableParagraph"/>
              <w:spacing w:before="11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正規學制每時數(含依規定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減授時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>數)</w:t>
            </w:r>
            <w:r w:rsidR="00776254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57B8E" w:rsidRPr="007540FD">
              <w:rPr>
                <w:sz w:val="24"/>
                <w:szCs w:val="24"/>
                <w:lang w:eastAsia="zh-TW"/>
              </w:rPr>
              <w:t>2 分，最高 20 分。</w:t>
            </w:r>
          </w:p>
        </w:tc>
        <w:tc>
          <w:tcPr>
            <w:tcW w:w="1134" w:type="dxa"/>
          </w:tcPr>
          <w:p w14:paraId="59241238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4B570F6B" w14:textId="77777777" w:rsidTr="00670C1D">
        <w:trPr>
          <w:trHeight w:val="2879"/>
        </w:trPr>
        <w:tc>
          <w:tcPr>
            <w:tcW w:w="1952" w:type="dxa"/>
          </w:tcPr>
          <w:p w14:paraId="256AA6F2" w14:textId="77777777" w:rsidR="00515D7B" w:rsidRPr="007540FD" w:rsidRDefault="00E32D21" w:rsidP="00A24453">
            <w:pPr>
              <w:pStyle w:val="TableParagraph"/>
              <w:spacing w:before="12"/>
              <w:ind w:leftChars="50" w:left="110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B3.教學</w:t>
            </w:r>
            <w:r w:rsidR="002937E3" w:rsidRPr="007540FD">
              <w:rPr>
                <w:rFonts w:hint="eastAsia"/>
                <w:sz w:val="24"/>
                <w:szCs w:val="24"/>
                <w:lang w:eastAsia="zh-TW"/>
              </w:rPr>
              <w:t>需求</w:t>
            </w:r>
          </w:p>
        </w:tc>
        <w:tc>
          <w:tcPr>
            <w:tcW w:w="6553" w:type="dxa"/>
          </w:tcPr>
          <w:p w14:paraId="079364A3" w14:textId="5F78B4F7" w:rsidR="00662085" w:rsidRPr="007540FD" w:rsidRDefault="00662085" w:rsidP="0028505C">
            <w:pPr>
              <w:pStyle w:val="TableParagraph"/>
              <w:numPr>
                <w:ilvl w:val="0"/>
                <w:numId w:val="1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授</w:t>
            </w:r>
            <w:r w:rsidRPr="007540FD">
              <w:rPr>
                <w:sz w:val="24"/>
                <w:szCs w:val="24"/>
                <w:lang w:eastAsia="zh-TW"/>
              </w:rPr>
              <w:t>課出勤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、缺調補課以及</w:t>
            </w:r>
            <w:proofErr w:type="gramStart"/>
            <w:r w:rsidRPr="007540FD">
              <w:rPr>
                <w:rFonts w:hint="eastAsia"/>
                <w:sz w:val="24"/>
                <w:szCs w:val="24"/>
                <w:lang w:eastAsia="zh-TW"/>
              </w:rPr>
              <w:t>成績繳送情形</w:t>
            </w:r>
            <w:proofErr w:type="gramEnd"/>
            <w:r w:rsidRPr="007540FD">
              <w:rPr>
                <w:rFonts w:hint="eastAsia"/>
                <w:sz w:val="24"/>
                <w:szCs w:val="24"/>
                <w:lang w:eastAsia="zh-TW"/>
              </w:rPr>
              <w:t>等〈含相關之行政作業程序〉，均正常者</w:t>
            </w:r>
            <w:r w:rsidRPr="007540FD">
              <w:rPr>
                <w:sz w:val="24"/>
                <w:szCs w:val="24"/>
                <w:lang w:eastAsia="zh-TW"/>
              </w:rPr>
              <w:t xml:space="preserve"> </w:t>
            </w:r>
            <w:r w:rsidR="0067144F" w:rsidRPr="007540FD"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="005E07F8" w:rsidRPr="007540FD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="0067144F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分，有異常紀錄者，依情節輕重每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項扣減</w:t>
            </w:r>
            <w:r w:rsidRPr="007540FD">
              <w:rPr>
                <w:sz w:val="24"/>
                <w:szCs w:val="24"/>
                <w:lang w:eastAsia="zh-TW"/>
              </w:rPr>
              <w:t xml:space="preserve"> 0.5 - 2 分。</w:t>
            </w:r>
          </w:p>
          <w:p w14:paraId="5CFF58CB" w14:textId="117DCE4B" w:rsidR="00515D7B" w:rsidRPr="007540FD" w:rsidRDefault="00E32D21" w:rsidP="0028505C">
            <w:pPr>
              <w:pStyle w:val="TableParagraph"/>
              <w:numPr>
                <w:ilvl w:val="0"/>
                <w:numId w:val="1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抵算鐘點後，仍未達基本授課時數者，依情節每次扣減</w:t>
            </w:r>
            <w:r w:rsidR="00D505A3" w:rsidRPr="007540FD">
              <w:rPr>
                <w:rFonts w:hint="eastAsia"/>
                <w:sz w:val="24"/>
                <w:szCs w:val="24"/>
                <w:lang w:eastAsia="zh-TW"/>
              </w:rPr>
              <w:t xml:space="preserve"> 2</w:t>
            </w:r>
            <w:r w:rsidR="00B035C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D505A3" w:rsidRPr="007540FD">
              <w:rPr>
                <w:rFonts w:hint="eastAsia"/>
                <w:sz w:val="24"/>
                <w:szCs w:val="24"/>
                <w:lang w:eastAsia="zh-TW"/>
              </w:rPr>
              <w:t>-</w:t>
            </w:r>
            <w:r w:rsidR="00B035C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D505A3" w:rsidRPr="007540FD">
              <w:rPr>
                <w:rFonts w:hint="eastAsia"/>
                <w:sz w:val="24"/>
                <w:szCs w:val="24"/>
                <w:lang w:eastAsia="zh-TW"/>
              </w:rPr>
              <w:t xml:space="preserve">5 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</w:p>
          <w:p w14:paraId="4AFE5B1B" w14:textId="26AEC14D" w:rsidR="00515D7B" w:rsidRPr="007540FD" w:rsidRDefault="008A78F9" w:rsidP="00D6219F">
            <w:pPr>
              <w:pStyle w:val="TableParagraph"/>
              <w:numPr>
                <w:ilvl w:val="0"/>
                <w:numId w:val="15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參加校、內外教學之能研習〈如研討會、工作坊、演講〉並取得研習證</w:t>
            </w:r>
            <w:r w:rsidR="00E32D21" w:rsidRPr="007540FD">
              <w:rPr>
                <w:sz w:val="24"/>
                <w:szCs w:val="24"/>
                <w:lang w:eastAsia="zh-TW"/>
              </w:rPr>
              <w:t>明者，每次得加 1 分。</w:t>
            </w:r>
          </w:p>
          <w:p w14:paraId="1AFA0236" w14:textId="699EFDE2" w:rsidR="00515D7B" w:rsidRPr="007540FD" w:rsidRDefault="00E32D21" w:rsidP="00D6219F">
            <w:pPr>
              <w:pStyle w:val="TableParagraph"/>
              <w:numPr>
                <w:ilvl w:val="0"/>
                <w:numId w:val="15"/>
              </w:numPr>
              <w:spacing w:before="24" w:line="328" w:lineRule="exact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  <w:lang w:eastAsia="zh-TW"/>
              </w:rPr>
              <w:t>本項最高 20 分。</w:t>
            </w:r>
          </w:p>
        </w:tc>
        <w:tc>
          <w:tcPr>
            <w:tcW w:w="1134" w:type="dxa"/>
          </w:tcPr>
          <w:p w14:paraId="04339E93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1A2E" w:rsidRPr="007540FD" w14:paraId="4CECA86A" w14:textId="77777777" w:rsidTr="006F122D">
        <w:trPr>
          <w:trHeight w:val="397"/>
        </w:trPr>
        <w:tc>
          <w:tcPr>
            <w:tcW w:w="1952" w:type="dxa"/>
          </w:tcPr>
          <w:p w14:paraId="65F7678B" w14:textId="69CCA72B" w:rsidR="00515D7B" w:rsidRPr="007540FD" w:rsidRDefault="00E32D21" w:rsidP="005B7103">
            <w:pPr>
              <w:pStyle w:val="TableParagraph"/>
              <w:spacing w:before="11" w:line="333" w:lineRule="exact"/>
              <w:ind w:leftChars="50" w:left="110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B</w:t>
            </w:r>
            <w:proofErr w:type="gramStart"/>
            <w:r w:rsidRPr="007540FD">
              <w:rPr>
                <w:sz w:val="24"/>
                <w:szCs w:val="24"/>
              </w:rPr>
              <w:t>4.通識課程</w:t>
            </w:r>
            <w:proofErr w:type="gramEnd"/>
          </w:p>
        </w:tc>
        <w:tc>
          <w:tcPr>
            <w:tcW w:w="6553" w:type="dxa"/>
          </w:tcPr>
          <w:p w14:paraId="5F4C1A02" w14:textId="77777777" w:rsidR="00515D7B" w:rsidRPr="007540FD" w:rsidRDefault="00E32D21" w:rsidP="005B7103">
            <w:pPr>
              <w:pStyle w:val="TableParagraph"/>
              <w:spacing w:before="11" w:line="333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通識課程每一年開一門加一分，最高 5 分。</w:t>
            </w:r>
          </w:p>
        </w:tc>
        <w:tc>
          <w:tcPr>
            <w:tcW w:w="1134" w:type="dxa"/>
          </w:tcPr>
          <w:p w14:paraId="058EA8C1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4F5C9AA3" w14:textId="77777777" w:rsidTr="00670C1D">
        <w:trPr>
          <w:trHeight w:val="354"/>
        </w:trPr>
        <w:tc>
          <w:tcPr>
            <w:tcW w:w="1952" w:type="dxa"/>
            <w:tcBorders>
              <w:bottom w:val="nil"/>
            </w:tcBorders>
          </w:tcPr>
          <w:p w14:paraId="2D0E2A3B" w14:textId="100F101A" w:rsidR="00BB2F74" w:rsidRPr="007540FD" w:rsidRDefault="00BB2F74" w:rsidP="005B7103">
            <w:pPr>
              <w:pStyle w:val="TableParagraph"/>
              <w:spacing w:before="11" w:line="323" w:lineRule="exact"/>
              <w:ind w:leftChars="50" w:left="11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B5.優良教師〈教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學獎〉</w:t>
            </w:r>
          </w:p>
        </w:tc>
        <w:tc>
          <w:tcPr>
            <w:tcW w:w="6553" w:type="dxa"/>
            <w:tcBorders>
              <w:bottom w:val="nil"/>
            </w:tcBorders>
          </w:tcPr>
          <w:p w14:paraId="54402308" w14:textId="2D4DC6B4" w:rsidR="00BB2F74" w:rsidRPr="007540FD" w:rsidRDefault="00BB2F74" w:rsidP="000B3EBF">
            <w:pPr>
              <w:pStyle w:val="TableParagraph"/>
              <w:numPr>
                <w:ilvl w:val="0"/>
                <w:numId w:val="17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本校教學類優良教師，傑出教師每次加 10 分</w:t>
            </w:r>
            <w:r w:rsidR="000B3EBF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，</w:t>
            </w:r>
            <w:r w:rsidRPr="007540FD">
              <w:rPr>
                <w:sz w:val="24"/>
                <w:szCs w:val="24"/>
                <w:lang w:eastAsia="zh-TW"/>
              </w:rPr>
              <w:t>優良教師加 8 分。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系類</w:t>
            </w:r>
            <w:proofErr w:type="gramEnd"/>
            <w:r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5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</w:t>
            </w:r>
            <w:r w:rsidR="00B8454D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。</w:t>
            </w:r>
          </w:p>
          <w:p w14:paraId="3B8CDFC5" w14:textId="2FE3FEA1" w:rsidR="00BB2F74" w:rsidRPr="007540FD" w:rsidRDefault="00BB2F74" w:rsidP="000B3EBF">
            <w:pPr>
              <w:pStyle w:val="TableParagraph"/>
              <w:numPr>
                <w:ilvl w:val="0"/>
                <w:numId w:val="17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學院教學優良獎，每次加 8</w:t>
            </w:r>
            <w:r w:rsidRPr="007540FD">
              <w:rPr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</w:p>
          <w:p w14:paraId="653DF3F2" w14:textId="4B0B6F16" w:rsidR="00EA24DF" w:rsidRPr="007540FD" w:rsidRDefault="00BB2F74" w:rsidP="00B8454D">
            <w:pPr>
              <w:pStyle w:val="TableParagraph"/>
              <w:numPr>
                <w:ilvl w:val="0"/>
                <w:numId w:val="17"/>
              </w:numPr>
              <w:spacing w:before="24" w:line="328" w:lineRule="exact"/>
              <w:rPr>
                <w:color w:val="FF0000"/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 xml:space="preserve">教育主管機關全國性及區域性之優良教學獎，每次加 </w:t>
            </w:r>
            <w:r w:rsidR="009F52D1" w:rsidRPr="007540FD">
              <w:rPr>
                <w:rFonts w:hint="eastAsia"/>
                <w:sz w:val="24"/>
                <w:szCs w:val="24"/>
                <w:lang w:eastAsia="zh-TW"/>
              </w:rPr>
              <w:t>15</w:t>
            </w:r>
            <w:r w:rsidRPr="007540FD">
              <w:rPr>
                <w:sz w:val="24"/>
                <w:szCs w:val="24"/>
                <w:lang w:eastAsia="zh-TW"/>
              </w:rPr>
              <w:t xml:space="preserve"> 分。</w:t>
            </w:r>
          </w:p>
        </w:tc>
        <w:tc>
          <w:tcPr>
            <w:tcW w:w="1134" w:type="dxa"/>
          </w:tcPr>
          <w:p w14:paraId="14C4722B" w14:textId="77777777" w:rsidR="00BB2F74" w:rsidRPr="007540FD" w:rsidRDefault="00BB2F74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41603767" w14:textId="77777777" w:rsidTr="00670C1D">
        <w:trPr>
          <w:trHeight w:val="1127"/>
        </w:trPr>
        <w:tc>
          <w:tcPr>
            <w:tcW w:w="1952" w:type="dxa"/>
          </w:tcPr>
          <w:p w14:paraId="4C4ACE50" w14:textId="35A7D399" w:rsidR="00BB2F74" w:rsidRPr="007540FD" w:rsidRDefault="00BB2F74" w:rsidP="005B7103">
            <w:pPr>
              <w:pStyle w:val="TableParagraph"/>
              <w:spacing w:before="11" w:line="323" w:lineRule="exact"/>
              <w:ind w:leftChars="50" w:left="11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B6.課程、教材、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教學能力之貢獻或成效</w:t>
            </w:r>
          </w:p>
        </w:tc>
        <w:tc>
          <w:tcPr>
            <w:tcW w:w="6553" w:type="dxa"/>
          </w:tcPr>
          <w:p w14:paraId="78A50ABD" w14:textId="1623C956" w:rsidR="00BB2F74" w:rsidRPr="007540FD" w:rsidRDefault="00BB2F74" w:rsidP="00AE48CD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配合校務發展，所開設之課程屬教務會議通過之特色或務實致用類別者，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每門每學期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>得加 1 分，最高 15 分。</w:t>
            </w:r>
          </w:p>
          <w:p w14:paraId="5E93F7F5" w14:textId="14273F45" w:rsidR="00BB2F74" w:rsidRPr="007540FD" w:rsidRDefault="00BB2F74" w:rsidP="00AE48CD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符合「國立雲林科技大學教師以英語教學開授課程要點」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規定之全英語教學課程者，</w:t>
            </w:r>
            <w:proofErr w:type="gramStart"/>
            <w:r w:rsidRPr="007540FD">
              <w:rPr>
                <w:rFonts w:hint="eastAsia"/>
                <w:sz w:val="24"/>
                <w:szCs w:val="24"/>
                <w:lang w:eastAsia="zh-TW"/>
              </w:rPr>
              <w:t>每門每學期</w:t>
            </w:r>
            <w:proofErr w:type="gramEnd"/>
            <w:r w:rsidRPr="007540FD">
              <w:rPr>
                <w:rFonts w:hint="eastAsia"/>
                <w:sz w:val="24"/>
                <w:szCs w:val="24"/>
                <w:lang w:eastAsia="zh-TW"/>
              </w:rPr>
              <w:t>得加</w:t>
            </w:r>
            <w:r w:rsidRPr="007540FD">
              <w:rPr>
                <w:sz w:val="24"/>
                <w:szCs w:val="24"/>
                <w:lang w:eastAsia="zh-TW"/>
              </w:rPr>
              <w:t xml:space="preserve"> 1 分，最高</w:t>
            </w:r>
            <w:r w:rsidR="00AE48CD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57EAB" w:rsidRPr="00257EAB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6</w:t>
            </w:r>
            <w:r w:rsidR="00257EA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分。</w:t>
            </w:r>
          </w:p>
          <w:p w14:paraId="21BCFC22" w14:textId="4EF55BC1" w:rsidR="00BB2F74" w:rsidRPr="007540FD" w:rsidRDefault="00BB2F74" w:rsidP="00AE48CD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製作課程教材，經系課程委員會認證優良者，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每門每學期</w:t>
            </w:r>
            <w:proofErr w:type="gramEnd"/>
            <w:r w:rsidRPr="007540FD">
              <w:rPr>
                <w:rFonts w:hint="eastAsia"/>
                <w:sz w:val="24"/>
                <w:szCs w:val="24"/>
                <w:lang w:eastAsia="zh-TW"/>
              </w:rPr>
              <w:t>得加</w:t>
            </w:r>
            <w:r w:rsidRPr="007540FD">
              <w:rPr>
                <w:sz w:val="24"/>
                <w:szCs w:val="24"/>
                <w:lang w:eastAsia="zh-TW"/>
              </w:rPr>
              <w:t xml:space="preserve"> 1 分，最高 10 分。</w:t>
            </w:r>
          </w:p>
          <w:p w14:paraId="1D586480" w14:textId="5792E912" w:rsidR="00BB2F74" w:rsidRPr="007540FD" w:rsidRDefault="00BB2F74" w:rsidP="00AE48CD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proofErr w:type="gramStart"/>
            <w:r w:rsidRPr="007540FD">
              <w:rPr>
                <w:sz w:val="24"/>
                <w:szCs w:val="24"/>
                <w:lang w:eastAsia="zh-TW"/>
              </w:rPr>
              <w:t>本職級內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>，經登記有案出版商出版大學以上用書或其他創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新改進有具體績效或不良事蹟，最高加減</w:t>
            </w:r>
            <w:r w:rsidRPr="007540FD">
              <w:rPr>
                <w:sz w:val="24"/>
                <w:szCs w:val="24"/>
                <w:lang w:eastAsia="zh-TW"/>
              </w:rPr>
              <w:t xml:space="preserve"> 5 分。</w:t>
            </w:r>
          </w:p>
          <w:p w14:paraId="1995876D" w14:textId="40B2FF86" w:rsidR="00EC1A2E" w:rsidRPr="007540FD" w:rsidRDefault="00BB2F74" w:rsidP="00AE48CD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通過教育部數位學習認證，並公布於教育部遠距教學交流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暨認證網之教材或課程，每門得加</w:t>
            </w:r>
            <w:r w:rsidR="00F03C1E" w:rsidRPr="007540FD">
              <w:rPr>
                <w:rFonts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6C488A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10</w:t>
            </w:r>
            <w:r w:rsidR="00F03C1E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分。</w:t>
            </w:r>
          </w:p>
          <w:p w14:paraId="79909CB9" w14:textId="23FE6D01" w:rsidR="00BB2F74" w:rsidRPr="007540FD" w:rsidRDefault="00EC1A2E" w:rsidP="00AE48CD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執行網路教學、製作教學媒體、教材、講義，創新改進</w:t>
            </w:r>
            <w:r w:rsidRPr="007540FD">
              <w:rPr>
                <w:sz w:val="24"/>
                <w:szCs w:val="24"/>
                <w:lang w:eastAsia="zh-TW"/>
              </w:rPr>
              <w:t>有具體績效，每件 4 分。</w:t>
            </w:r>
          </w:p>
          <w:p w14:paraId="1F05B408" w14:textId="1D476F1D" w:rsidR="00492D58" w:rsidRPr="007540FD" w:rsidRDefault="00492D58" w:rsidP="00073298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通過教育部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磨課師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>〈MOOCs〉課程錄製者，每門得加 10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 xml:space="preserve"> 分。</w:t>
            </w:r>
          </w:p>
          <w:p w14:paraId="38D85001" w14:textId="6E5BAFEF" w:rsidR="009F52D1" w:rsidRPr="007540FD" w:rsidRDefault="00492D58" w:rsidP="00073298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擔任教育部補助課程、教學或人才培育等研究計畫主持人，計畫補助金額</w:t>
            </w:r>
            <w:r w:rsidR="001D3E86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100</w:t>
            </w:r>
            <w:r w:rsidR="001D3E86">
              <w:rPr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萬元以下者，每案</w:t>
            </w:r>
            <w:r w:rsidR="00AE48CD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9F52D1" w:rsidRPr="007540FD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="00AE48CD" w:rsidRPr="007540FD">
              <w:rPr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分；逾</w:t>
            </w:r>
            <w:r w:rsidR="00AE48CD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100</w:t>
            </w:r>
            <w:r w:rsidR="00AE48CD" w:rsidRPr="007540FD">
              <w:rPr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萬元但不足</w:t>
            </w:r>
            <w:r w:rsidR="00AE48CD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300</w:t>
            </w:r>
            <w:r w:rsidR="00AE48CD" w:rsidRPr="007540FD">
              <w:rPr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萬元者，每案</w:t>
            </w:r>
            <w:r w:rsidR="00AE48CD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9F52D1" w:rsidRPr="007540FD">
              <w:rPr>
                <w:rFonts w:hint="eastAsia"/>
                <w:sz w:val="24"/>
                <w:szCs w:val="24"/>
                <w:lang w:eastAsia="zh-TW"/>
              </w:rPr>
              <w:t>8</w:t>
            </w:r>
            <w:r w:rsidR="00AE48CD" w:rsidRPr="007540FD">
              <w:rPr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分；逾</w:t>
            </w:r>
            <w:r w:rsidR="00C842EE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300</w:t>
            </w:r>
            <w:r w:rsidR="00C842EE" w:rsidRPr="007540FD">
              <w:rPr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萬元者，每案</w:t>
            </w:r>
            <w:r w:rsidR="00C842EE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9F52D1" w:rsidRPr="007540FD">
              <w:rPr>
                <w:rFonts w:hint="eastAsia"/>
                <w:sz w:val="24"/>
                <w:szCs w:val="24"/>
                <w:lang w:eastAsia="zh-TW"/>
              </w:rPr>
              <w:t>10</w:t>
            </w:r>
            <w:r w:rsidR="004E35D3" w:rsidRPr="007540FD">
              <w:rPr>
                <w:rFonts w:hint="eastAsia"/>
                <w:color w:val="0070C0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</w:p>
          <w:p w14:paraId="5D81F993" w14:textId="4335F2D1" w:rsidR="00492D58" w:rsidRPr="007540FD" w:rsidRDefault="00492D58" w:rsidP="00C842EE">
            <w:pPr>
              <w:pStyle w:val="TableParagraph"/>
              <w:spacing w:before="24" w:line="328" w:lineRule="exact"/>
              <w:ind w:left="48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計畫若有協同主持人者，得依貢獻度比率分配給分。</w:t>
            </w:r>
          </w:p>
          <w:p w14:paraId="4AA4BEB9" w14:textId="2F917C47" w:rsidR="00492D58" w:rsidRPr="007540FD" w:rsidRDefault="00492D58" w:rsidP="00073298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color w:val="FF0000"/>
                <w:sz w:val="24"/>
                <w:szCs w:val="24"/>
                <w:lang w:eastAsia="zh-TW"/>
              </w:rPr>
            </w:pPr>
            <w:proofErr w:type="gramStart"/>
            <w:r w:rsidRPr="007540FD">
              <w:rPr>
                <w:sz w:val="24"/>
                <w:szCs w:val="24"/>
                <w:lang w:eastAsia="zh-TW"/>
              </w:rPr>
              <w:t>本職級內指導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>博、碩士研究生畢業，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每位加</w:t>
            </w:r>
            <w:proofErr w:type="gramEnd"/>
            <w:r w:rsidR="005E07F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3</w:t>
            </w:r>
            <w:r w:rsidR="005E07F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分，最高</w:t>
            </w:r>
            <w:r w:rsidR="005E07F8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15 分。</w:t>
            </w:r>
          </w:p>
          <w:p w14:paraId="3C05436A" w14:textId="4991496D" w:rsidR="00EE2067" w:rsidRDefault="004E35D3" w:rsidP="00073298">
            <w:pPr>
              <w:pStyle w:val="TableParagraph"/>
              <w:numPr>
                <w:ilvl w:val="0"/>
                <w:numId w:val="18"/>
              </w:numPr>
              <w:spacing w:before="24" w:line="328" w:lineRule="exact"/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lastRenderedPageBreak/>
              <w:t>參與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EMI(English as a Medium of Instruction) 研習課程</w:t>
            </w:r>
            <w:r w:rsidR="00C842EE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20</w:t>
            </w:r>
            <w:r w:rsidR="00C842EE"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小時後，並開設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全英授課之專業課程，每學期</w:t>
            </w:r>
            <w:r w:rsidR="00C842EE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1</w:t>
            </w:r>
            <w:r w:rsidR="00C842EE"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分。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不得與本</w:t>
            </w:r>
            <w:r w:rsidR="00C842EE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項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第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2</w:t>
            </w:r>
            <w:r w:rsidR="00AD31BA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目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全英語教學課程重複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計算。</w:t>
            </w:r>
          </w:p>
          <w:p w14:paraId="37CB0C4B" w14:textId="010E913F" w:rsidR="006C488A" w:rsidRPr="00132D8D" w:rsidRDefault="006C488A" w:rsidP="006C488A">
            <w:pPr>
              <w:pStyle w:val="a4"/>
              <w:numPr>
                <w:ilvl w:val="0"/>
                <w:numId w:val="18"/>
              </w:numPr>
              <w:rPr>
                <w:color w:val="FF0000"/>
                <w:sz w:val="24"/>
                <w:szCs w:val="24"/>
                <w:u w:val="single"/>
                <w:lang w:eastAsia="zh-TW"/>
              </w:rPr>
            </w:pPr>
            <w:r w:rsidRPr="006C488A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擔任校內外</w:t>
            </w:r>
            <w:r w:rsidRPr="006C488A">
              <w:rPr>
                <w:color w:val="FF0000"/>
                <w:sz w:val="24"/>
                <w:szCs w:val="24"/>
                <w:u w:val="single"/>
                <w:lang w:eastAsia="zh-TW"/>
              </w:rPr>
              <w:t>ESG相關計畫主持人，促進教學或人才培育等，計畫補助金額100萬元以下者，每案 5 分；逾 100 萬元但不足 300 萬元者，每案 8 分；逾 300 萬元者，每案 10 分。</w:t>
            </w:r>
          </w:p>
          <w:p w14:paraId="2D358F62" w14:textId="7D33C0B2" w:rsidR="00492D58" w:rsidRPr="007540FD" w:rsidRDefault="00132D8D" w:rsidP="00132D8D">
            <w:pPr>
              <w:pStyle w:val="TableParagraph"/>
              <w:spacing w:before="24" w:line="328" w:lineRule="exact"/>
              <w:rPr>
                <w:sz w:val="24"/>
                <w:szCs w:val="24"/>
                <w:lang w:eastAsia="zh-TW"/>
              </w:rPr>
            </w:pPr>
            <w:r w:rsidRPr="00132D8D">
              <w:rPr>
                <w:rFonts w:hint="eastAsia"/>
                <w:color w:val="FF0000"/>
                <w:sz w:val="24"/>
                <w:szCs w:val="24"/>
                <w:lang w:eastAsia="zh-TW"/>
              </w:rPr>
              <w:t>1</w:t>
            </w:r>
            <w:r w:rsidRPr="00132D8D">
              <w:rPr>
                <w:color w:val="FF0000"/>
                <w:sz w:val="24"/>
                <w:szCs w:val="24"/>
                <w:lang w:eastAsia="zh-TW"/>
              </w:rPr>
              <w:t>2.</w:t>
            </w:r>
            <w:r>
              <w:rPr>
                <w:rFonts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492D58" w:rsidRPr="00132D8D">
              <w:rPr>
                <w:rFonts w:hint="eastAsia"/>
                <w:color w:val="FF0000"/>
                <w:sz w:val="24"/>
                <w:szCs w:val="24"/>
                <w:lang w:eastAsia="zh-TW"/>
              </w:rPr>
              <w:t>本項最高</w:t>
            </w:r>
            <w:r w:rsidR="00492D58" w:rsidRPr="00132D8D">
              <w:rPr>
                <w:color w:val="FF0000"/>
                <w:sz w:val="24"/>
                <w:szCs w:val="24"/>
                <w:lang w:eastAsia="zh-TW"/>
              </w:rPr>
              <w:t xml:space="preserve"> 30 分。</w:t>
            </w:r>
          </w:p>
        </w:tc>
        <w:tc>
          <w:tcPr>
            <w:tcW w:w="1134" w:type="dxa"/>
          </w:tcPr>
          <w:p w14:paraId="7ACA63B6" w14:textId="77777777" w:rsidR="00BB2F74" w:rsidRPr="007540FD" w:rsidRDefault="00BB2F74" w:rsidP="00BB2F74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302FE67E" w14:textId="77777777" w:rsidTr="00670C1D">
        <w:trPr>
          <w:trHeight w:val="1127"/>
        </w:trPr>
        <w:tc>
          <w:tcPr>
            <w:tcW w:w="1952" w:type="dxa"/>
          </w:tcPr>
          <w:p w14:paraId="233A2EAE" w14:textId="77777777" w:rsidR="00BB2F74" w:rsidRPr="007540FD" w:rsidRDefault="00492D58" w:rsidP="005B7103">
            <w:pPr>
              <w:pStyle w:val="TableParagraph"/>
              <w:spacing w:before="7" w:line="323" w:lineRule="exact"/>
              <w:ind w:leftChars="50" w:left="11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B</w:t>
            </w:r>
            <w:r w:rsidRPr="007540FD">
              <w:rPr>
                <w:sz w:val="24"/>
                <w:szCs w:val="24"/>
                <w:lang w:eastAsia="zh-TW"/>
              </w:rPr>
              <w:t>7.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其他教學事蹟</w:t>
            </w:r>
          </w:p>
        </w:tc>
        <w:tc>
          <w:tcPr>
            <w:tcW w:w="6553" w:type="dxa"/>
          </w:tcPr>
          <w:p w14:paraId="0A1D8EE6" w14:textId="0188614C" w:rsidR="009851B2" w:rsidRPr="007540FD" w:rsidRDefault="00AE186B" w:rsidP="005B7103">
            <w:pPr>
              <w:pStyle w:val="TableParagraph"/>
              <w:spacing w:before="11" w:line="257" w:lineRule="auto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教學活動對學校整體學術與教學具有明顯貢獻者〈如指導學生參加校外競賽獲獎</w:t>
            </w:r>
            <w:r w:rsidR="004E35D3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、提升本校國際排名有具體貢獻、配合校級推動之教學精進計畫有具體成效、義務協助本國學生提升外語成績，有具體活動及事實等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〉，以及教學績效優良或不良者等，</w:t>
            </w:r>
            <w:proofErr w:type="gramStart"/>
            <w:r w:rsidRPr="007540FD">
              <w:rPr>
                <w:rFonts w:hint="eastAsia"/>
                <w:sz w:val="24"/>
                <w:szCs w:val="24"/>
                <w:lang w:eastAsia="zh-TW"/>
              </w:rPr>
              <w:t>經教評</w:t>
            </w:r>
            <w:proofErr w:type="gramEnd"/>
            <w:r w:rsidRPr="007540FD">
              <w:rPr>
                <w:rFonts w:hint="eastAsia"/>
                <w:sz w:val="24"/>
                <w:szCs w:val="24"/>
                <w:lang w:eastAsia="zh-TW"/>
              </w:rPr>
              <w:t>會認定者，酌以加減分數，最多加減</w:t>
            </w:r>
            <w:r w:rsidRPr="007540FD">
              <w:rPr>
                <w:sz w:val="24"/>
                <w:szCs w:val="24"/>
                <w:lang w:eastAsia="zh-TW"/>
              </w:rPr>
              <w:t xml:space="preserve"> 10 分。</w:t>
            </w:r>
            <w:r w:rsidR="00E27D95" w:rsidRPr="007540FD">
              <w:rPr>
                <w:rFonts w:hint="eastAsia"/>
                <w:sz w:val="24"/>
                <w:szCs w:val="24"/>
                <w:lang w:eastAsia="zh-TW"/>
              </w:rPr>
              <w:t>(同一事實不得重複計分。)</w:t>
            </w:r>
          </w:p>
        </w:tc>
        <w:tc>
          <w:tcPr>
            <w:tcW w:w="1134" w:type="dxa"/>
          </w:tcPr>
          <w:p w14:paraId="2AFFBE2F" w14:textId="77777777" w:rsidR="00BB2F74" w:rsidRPr="007540FD" w:rsidRDefault="00BB2F74" w:rsidP="00BB2F74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0AEB2636" w14:textId="77777777" w:rsidTr="006F122D">
        <w:trPr>
          <w:trHeight w:val="702"/>
        </w:trPr>
        <w:tc>
          <w:tcPr>
            <w:tcW w:w="8505" w:type="dxa"/>
            <w:gridSpan w:val="2"/>
            <w:vAlign w:val="center"/>
          </w:tcPr>
          <w:p w14:paraId="38AA4C50" w14:textId="77777777" w:rsidR="00BB2F74" w:rsidRPr="007540FD" w:rsidRDefault="00492D58" w:rsidP="006F122D">
            <w:pPr>
              <w:pStyle w:val="TableParagraph"/>
              <w:spacing w:before="11" w:line="323" w:lineRule="exact"/>
              <w:ind w:leftChars="50" w:left="110"/>
              <w:jc w:val="both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B 項總分</w:t>
            </w:r>
            <w:r w:rsidRPr="007540FD">
              <w:rPr>
                <w:sz w:val="24"/>
                <w:szCs w:val="24"/>
                <w:lang w:eastAsia="zh-TW"/>
              </w:rPr>
              <w:t>〈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滿分 100 分，超過 100 分以 100 分計〉</w:t>
            </w:r>
          </w:p>
        </w:tc>
        <w:tc>
          <w:tcPr>
            <w:tcW w:w="1134" w:type="dxa"/>
          </w:tcPr>
          <w:p w14:paraId="783E590C" w14:textId="77777777" w:rsidR="00BB2F74" w:rsidRPr="007540FD" w:rsidRDefault="00BB2F74" w:rsidP="00BB2F74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</w:tbl>
    <w:p w14:paraId="4DC846CF" w14:textId="77777777" w:rsidR="00010F58" w:rsidRDefault="00010F58">
      <w:pPr>
        <w:spacing w:before="20"/>
        <w:ind w:left="1170"/>
        <w:rPr>
          <w:sz w:val="28"/>
          <w:szCs w:val="28"/>
          <w:lang w:eastAsia="zh-TW"/>
        </w:rPr>
      </w:pPr>
    </w:p>
    <w:p w14:paraId="260DBE69" w14:textId="77777777" w:rsidR="00010F58" w:rsidRDefault="00010F58">
      <w:pPr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14:paraId="0FB9BC08" w14:textId="175153EF" w:rsidR="00515D7B" w:rsidRPr="007540FD" w:rsidRDefault="00E32D21">
      <w:pPr>
        <w:spacing w:before="20"/>
        <w:ind w:left="1170"/>
        <w:rPr>
          <w:sz w:val="28"/>
          <w:szCs w:val="28"/>
          <w:lang w:eastAsia="zh-TW"/>
        </w:rPr>
      </w:pPr>
      <w:r w:rsidRPr="007540FD">
        <w:rPr>
          <w:sz w:val="28"/>
          <w:szCs w:val="28"/>
          <w:lang w:eastAsia="zh-TW"/>
        </w:rPr>
        <w:lastRenderedPageBreak/>
        <w:t>國立雲林科技大學應用外語系專任教師升等評分表【服務】</w:t>
      </w:r>
    </w:p>
    <w:p w14:paraId="636F39DF" w14:textId="77777777" w:rsidR="00515D7B" w:rsidRPr="007540FD" w:rsidRDefault="00515D7B">
      <w:pPr>
        <w:pStyle w:val="a3"/>
        <w:spacing w:before="0"/>
        <w:ind w:left="0"/>
        <w:rPr>
          <w:sz w:val="28"/>
          <w:szCs w:val="28"/>
          <w:lang w:eastAsia="zh-TW"/>
        </w:rPr>
      </w:pPr>
    </w:p>
    <w:p w14:paraId="3D0C1E57" w14:textId="77777777" w:rsidR="00515D7B" w:rsidRPr="007540FD" w:rsidRDefault="00515D7B">
      <w:pPr>
        <w:pStyle w:val="a3"/>
        <w:spacing w:before="4"/>
        <w:ind w:left="0"/>
        <w:rPr>
          <w:sz w:val="15"/>
          <w:lang w:eastAsia="zh-TW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134"/>
      </w:tblGrid>
      <w:tr w:rsidR="00EC1A2E" w:rsidRPr="007540FD" w14:paraId="4F75FF9B" w14:textId="77777777" w:rsidTr="00670C1D">
        <w:trPr>
          <w:trHeight w:val="359"/>
        </w:trPr>
        <w:tc>
          <w:tcPr>
            <w:tcW w:w="8505" w:type="dxa"/>
          </w:tcPr>
          <w:p w14:paraId="14F4D2E3" w14:textId="77777777" w:rsidR="00515D7B" w:rsidRPr="007540FD" w:rsidRDefault="00E32D21" w:rsidP="005B7103">
            <w:pPr>
              <w:pStyle w:val="TableParagraph"/>
              <w:spacing w:before="12" w:line="328" w:lineRule="exact"/>
              <w:ind w:leftChars="50" w:left="110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評分標準</w:t>
            </w:r>
            <w:proofErr w:type="spellEnd"/>
          </w:p>
        </w:tc>
        <w:tc>
          <w:tcPr>
            <w:tcW w:w="1134" w:type="dxa"/>
          </w:tcPr>
          <w:p w14:paraId="0F4B1BCB" w14:textId="77777777" w:rsidR="00515D7B" w:rsidRPr="007540FD" w:rsidRDefault="00E32D21">
            <w:pPr>
              <w:pStyle w:val="TableParagraph"/>
              <w:spacing w:before="12" w:line="328" w:lineRule="exact"/>
              <w:ind w:left="112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成績</w:t>
            </w:r>
            <w:proofErr w:type="spellEnd"/>
          </w:p>
        </w:tc>
      </w:tr>
      <w:tr w:rsidR="00EC1A2E" w:rsidRPr="007540FD" w14:paraId="07BB19D5" w14:textId="77777777" w:rsidTr="00F55523">
        <w:trPr>
          <w:trHeight w:val="397"/>
        </w:trPr>
        <w:tc>
          <w:tcPr>
            <w:tcW w:w="8505" w:type="dxa"/>
          </w:tcPr>
          <w:p w14:paraId="7CDBB45F" w14:textId="77777777" w:rsidR="00515D7B" w:rsidRPr="007540FD" w:rsidRDefault="00E32D21" w:rsidP="005B7103">
            <w:pPr>
              <w:pStyle w:val="TableParagraph"/>
              <w:spacing w:before="14" w:line="328" w:lineRule="exact"/>
              <w:ind w:leftChars="50" w:left="11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C1.積極配合參與系內服務或貢獻，最高 20 分。</w:t>
            </w:r>
          </w:p>
        </w:tc>
        <w:tc>
          <w:tcPr>
            <w:tcW w:w="1134" w:type="dxa"/>
          </w:tcPr>
          <w:p w14:paraId="13A3A344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7D9D0FD8" w14:textId="77777777" w:rsidTr="00F55523">
        <w:trPr>
          <w:trHeight w:val="397"/>
        </w:trPr>
        <w:tc>
          <w:tcPr>
            <w:tcW w:w="8505" w:type="dxa"/>
          </w:tcPr>
          <w:p w14:paraId="2FDAC7B6" w14:textId="4CCD590E" w:rsidR="004E35D3" w:rsidRPr="007540FD" w:rsidRDefault="00851724" w:rsidP="005B7103">
            <w:pPr>
              <w:pStyle w:val="TableParagraph"/>
              <w:spacing w:before="14" w:line="328" w:lineRule="exact"/>
              <w:ind w:leftChars="50" w:left="11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C</w:t>
            </w:r>
            <w:r w:rsidRPr="007540FD">
              <w:rPr>
                <w:sz w:val="24"/>
                <w:szCs w:val="24"/>
                <w:lang w:eastAsia="zh-TW"/>
              </w:rPr>
              <w:t>2.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擔任本校編制內系院</w:t>
            </w:r>
            <w:r w:rsidR="009F52D1" w:rsidRPr="007540FD">
              <w:rPr>
                <w:rFonts w:hint="eastAsia"/>
                <w:sz w:val="24"/>
                <w:szCs w:val="24"/>
                <w:lang w:eastAsia="zh-TW"/>
              </w:rPr>
              <w:t>校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行政職務，每學期</w:t>
            </w:r>
            <w:r w:rsidR="00490753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6</w:t>
            </w:r>
            <w:r w:rsidR="00490753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</w:p>
        </w:tc>
        <w:tc>
          <w:tcPr>
            <w:tcW w:w="1134" w:type="dxa"/>
          </w:tcPr>
          <w:p w14:paraId="772C67F5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23012C3B" w14:textId="77777777" w:rsidTr="00670C1D">
        <w:trPr>
          <w:trHeight w:val="2159"/>
        </w:trPr>
        <w:tc>
          <w:tcPr>
            <w:tcW w:w="8505" w:type="dxa"/>
          </w:tcPr>
          <w:p w14:paraId="0D75DCC4" w14:textId="267A2C21" w:rsidR="00515D7B" w:rsidRPr="007540FD" w:rsidRDefault="00E32D21" w:rsidP="005B7103">
            <w:pPr>
              <w:pStyle w:val="TableParagraph"/>
              <w:spacing w:before="12"/>
              <w:ind w:leftChars="50" w:left="11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C3.辦理或協助推廣教育或在職專班，表現良好無不良事蹟者</w:t>
            </w:r>
            <w:r w:rsidR="008A0197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：</w:t>
            </w:r>
          </w:p>
          <w:p w14:paraId="6F2E409B" w14:textId="0F68F3C6" w:rsidR="00515D7B" w:rsidRPr="007540FD" w:rsidRDefault="00CC1297" w:rsidP="005B7103">
            <w:pPr>
              <w:pStyle w:val="TableParagraph"/>
              <w:spacing w:before="14" w:line="328" w:lineRule="exact"/>
              <w:ind w:leftChars="200" w:left="673" w:hangingChars="100" w:hanging="233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color w:val="FF0000"/>
                <w:spacing w:val="-7"/>
                <w:sz w:val="24"/>
                <w:szCs w:val="24"/>
                <w:u w:val="single"/>
                <w:lang w:eastAsia="zh-TW"/>
              </w:rPr>
              <w:t>1.</w:t>
            </w:r>
            <w:r w:rsidR="00E32D21" w:rsidRPr="007540FD">
              <w:rPr>
                <w:spacing w:val="-7"/>
                <w:sz w:val="24"/>
                <w:szCs w:val="24"/>
                <w:lang w:eastAsia="zh-TW"/>
              </w:rPr>
              <w:t xml:space="preserve">參與授課者，每滿 </w:t>
            </w:r>
            <w:r w:rsidR="00E32D21" w:rsidRPr="007540FD">
              <w:rPr>
                <w:sz w:val="24"/>
                <w:szCs w:val="24"/>
                <w:lang w:eastAsia="zh-TW"/>
              </w:rPr>
              <w:t>36</w:t>
            </w:r>
            <w:r w:rsidR="00E32D21" w:rsidRPr="007540FD">
              <w:rPr>
                <w:spacing w:val="-30"/>
                <w:sz w:val="24"/>
                <w:szCs w:val="24"/>
                <w:lang w:eastAsia="zh-TW"/>
              </w:rPr>
              <w:t xml:space="preserve"> 小時 </w:t>
            </w:r>
            <w:r w:rsidR="00E32D21" w:rsidRPr="007540FD">
              <w:rPr>
                <w:sz w:val="24"/>
                <w:szCs w:val="24"/>
                <w:lang w:eastAsia="zh-TW"/>
              </w:rPr>
              <w:t>3</w:t>
            </w:r>
            <w:r w:rsidR="00E32D21" w:rsidRPr="007540FD">
              <w:rPr>
                <w:color w:val="FF0000"/>
                <w:spacing w:val="-9"/>
                <w:sz w:val="24"/>
                <w:szCs w:val="24"/>
                <w:lang w:eastAsia="zh-TW"/>
              </w:rPr>
              <w:t xml:space="preserve"> </w:t>
            </w:r>
            <w:r w:rsidR="00E32D21" w:rsidRPr="007540FD">
              <w:rPr>
                <w:spacing w:val="-9"/>
                <w:sz w:val="24"/>
                <w:szCs w:val="24"/>
                <w:lang w:eastAsia="zh-TW"/>
              </w:rPr>
              <w:t>分，超過或不足者依比例計算，如與他人</w:t>
            </w:r>
            <w:proofErr w:type="gramStart"/>
            <w:r w:rsidR="00E32D21" w:rsidRPr="007540FD">
              <w:rPr>
                <w:spacing w:val="-9"/>
                <w:sz w:val="24"/>
                <w:szCs w:val="24"/>
                <w:lang w:eastAsia="zh-TW"/>
              </w:rPr>
              <w:t>合</w:t>
            </w:r>
            <w:r w:rsidR="00E32D21" w:rsidRPr="007540FD">
              <w:rPr>
                <w:sz w:val="24"/>
                <w:szCs w:val="24"/>
                <w:lang w:eastAsia="zh-TW"/>
              </w:rPr>
              <w:t>授，</w:t>
            </w:r>
            <w:proofErr w:type="gramEnd"/>
            <w:r w:rsidR="00E32D21" w:rsidRPr="007540FD">
              <w:rPr>
                <w:sz w:val="24"/>
                <w:szCs w:val="24"/>
                <w:lang w:eastAsia="zh-TW"/>
              </w:rPr>
              <w:t>則依</w:t>
            </w:r>
            <w:proofErr w:type="gramStart"/>
            <w:r w:rsidR="00E32D21" w:rsidRPr="007540FD">
              <w:rPr>
                <w:sz w:val="24"/>
                <w:szCs w:val="24"/>
                <w:lang w:eastAsia="zh-TW"/>
              </w:rPr>
              <w:t>所授時</w:t>
            </w:r>
            <w:proofErr w:type="gramEnd"/>
            <w:r w:rsidR="00E32D21" w:rsidRPr="007540FD">
              <w:rPr>
                <w:sz w:val="24"/>
                <w:szCs w:val="24"/>
                <w:lang w:eastAsia="zh-TW"/>
              </w:rPr>
              <w:t>數計算。</w:t>
            </w:r>
          </w:p>
          <w:p w14:paraId="5C717C02" w14:textId="25A512BD" w:rsidR="00515D7B" w:rsidRPr="007540FD" w:rsidRDefault="00CC1297" w:rsidP="005B7103">
            <w:pPr>
              <w:pStyle w:val="TableParagraph"/>
              <w:spacing w:before="14" w:line="328" w:lineRule="exact"/>
              <w:ind w:leftChars="200" w:left="677" w:hangingChars="100" w:hanging="237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color w:val="FF0000"/>
                <w:spacing w:val="-3"/>
                <w:sz w:val="24"/>
                <w:szCs w:val="24"/>
                <w:u w:val="single"/>
                <w:lang w:eastAsia="zh-TW"/>
              </w:rPr>
              <w:t>2</w:t>
            </w:r>
            <w:r w:rsidRPr="007540FD">
              <w:rPr>
                <w:color w:val="FF0000"/>
                <w:spacing w:val="-3"/>
                <w:sz w:val="24"/>
                <w:szCs w:val="24"/>
                <w:u w:val="single"/>
                <w:lang w:eastAsia="zh-TW"/>
              </w:rPr>
              <w:t>.</w:t>
            </w:r>
            <w:r w:rsidRPr="007540FD">
              <w:rPr>
                <w:rFonts w:hint="eastAsia"/>
                <w:spacing w:val="-3"/>
                <w:sz w:val="24"/>
                <w:szCs w:val="24"/>
                <w:lang w:eastAsia="zh-TW"/>
              </w:rPr>
              <w:t>開辦公私立機構委辦教育訓練案主持人，每案 10 分。</w:t>
            </w:r>
          </w:p>
          <w:p w14:paraId="46A09A6A" w14:textId="6EF84FE3" w:rsidR="00515D7B" w:rsidRPr="007540FD" w:rsidRDefault="00CC1297" w:rsidP="005B7103">
            <w:pPr>
              <w:pStyle w:val="TableParagraph"/>
              <w:spacing w:before="14" w:line="328" w:lineRule="exact"/>
              <w:ind w:leftChars="200" w:left="679" w:hangingChars="100" w:hanging="239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color w:val="FF0000"/>
                <w:spacing w:val="-1"/>
                <w:sz w:val="24"/>
                <w:szCs w:val="24"/>
                <w:u w:val="single"/>
                <w:lang w:eastAsia="zh-TW"/>
              </w:rPr>
              <w:t>3</w:t>
            </w:r>
            <w:r w:rsidRPr="007540FD">
              <w:rPr>
                <w:color w:val="FF0000"/>
                <w:spacing w:val="-1"/>
                <w:sz w:val="24"/>
                <w:szCs w:val="24"/>
                <w:u w:val="single"/>
                <w:lang w:eastAsia="zh-TW"/>
              </w:rPr>
              <w:t>.</w:t>
            </w:r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其他重大推動推廣教育業務，經本校推廣教育指導委員會核定通過者，每</w:t>
            </w:r>
            <w:r w:rsidR="00E32D21" w:rsidRPr="007540FD">
              <w:rPr>
                <w:spacing w:val="-30"/>
                <w:sz w:val="24"/>
                <w:szCs w:val="24"/>
                <w:lang w:eastAsia="zh-TW"/>
              </w:rPr>
              <w:t>案</w:t>
            </w:r>
            <w:r w:rsidR="00502ED8" w:rsidRPr="007540FD">
              <w:rPr>
                <w:rFonts w:hint="eastAsia"/>
                <w:color w:val="FF0000"/>
                <w:spacing w:val="-30"/>
                <w:sz w:val="24"/>
                <w:szCs w:val="24"/>
                <w:lang w:eastAsia="zh-TW"/>
              </w:rPr>
              <w:t xml:space="preserve"> </w:t>
            </w:r>
            <w:r w:rsidR="00E32D21" w:rsidRPr="007540FD">
              <w:rPr>
                <w:sz w:val="24"/>
                <w:szCs w:val="24"/>
                <w:lang w:eastAsia="zh-TW"/>
              </w:rPr>
              <w:t>5</w:t>
            </w:r>
            <w:r w:rsidR="00E32D21" w:rsidRPr="007540FD">
              <w:rPr>
                <w:spacing w:val="-20"/>
                <w:sz w:val="24"/>
                <w:szCs w:val="24"/>
                <w:lang w:eastAsia="zh-TW"/>
              </w:rPr>
              <w:t xml:space="preserve"> 分。</w:t>
            </w:r>
          </w:p>
        </w:tc>
        <w:tc>
          <w:tcPr>
            <w:tcW w:w="1134" w:type="dxa"/>
          </w:tcPr>
          <w:p w14:paraId="1A50A61B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77A9B96E" w14:textId="77777777" w:rsidTr="00670C1D">
        <w:trPr>
          <w:trHeight w:val="719"/>
        </w:trPr>
        <w:tc>
          <w:tcPr>
            <w:tcW w:w="8505" w:type="dxa"/>
          </w:tcPr>
          <w:p w14:paraId="5686B508" w14:textId="6D7FF8C4" w:rsidR="00502ED8" w:rsidRPr="007540FD" w:rsidRDefault="00E32D21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C4.參與本系承辦之各項研討會</w:t>
            </w:r>
            <w:r w:rsidR="003F6016" w:rsidRPr="003F6016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、活動或競賽</w:t>
            </w:r>
            <w:r w:rsidRPr="007540FD">
              <w:rPr>
                <w:sz w:val="24"/>
                <w:szCs w:val="24"/>
                <w:lang w:eastAsia="zh-TW"/>
              </w:rPr>
              <w:t xml:space="preserve">，表現良好者，校內者每次 </w:t>
            </w:r>
            <w:r w:rsidR="005E2E12" w:rsidRPr="005E2E12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3</w:t>
            </w:r>
            <w:r w:rsidRPr="007540FD">
              <w:rPr>
                <w:sz w:val="24"/>
                <w:szCs w:val="24"/>
                <w:lang w:eastAsia="zh-TW"/>
              </w:rPr>
              <w:t xml:space="preserve"> 分，全國性者每次 </w:t>
            </w:r>
            <w:r w:rsidR="005E2E12" w:rsidRPr="005E2E12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6</w:t>
            </w:r>
            <w:r w:rsidR="00F55523" w:rsidRPr="00F55523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 xml:space="preserve">分，國際性者每次 </w:t>
            </w:r>
            <w:r w:rsidR="005E2E12" w:rsidRPr="005E2E12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10</w:t>
            </w:r>
            <w:r w:rsidRPr="007540FD">
              <w:rPr>
                <w:sz w:val="24"/>
                <w:szCs w:val="24"/>
                <w:lang w:eastAsia="zh-TW"/>
              </w:rPr>
              <w:t xml:space="preserve"> 分，最多 20 分。</w:t>
            </w:r>
          </w:p>
        </w:tc>
        <w:tc>
          <w:tcPr>
            <w:tcW w:w="1134" w:type="dxa"/>
          </w:tcPr>
          <w:p w14:paraId="08DBE9EC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173C618B" w14:textId="77777777" w:rsidTr="00F55523">
        <w:trPr>
          <w:trHeight w:val="397"/>
        </w:trPr>
        <w:tc>
          <w:tcPr>
            <w:tcW w:w="8505" w:type="dxa"/>
          </w:tcPr>
          <w:p w14:paraId="1BB844A6" w14:textId="0F81211A" w:rsidR="00515D7B" w:rsidRPr="007540FD" w:rsidRDefault="00E32D21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C5.</w:t>
            </w:r>
            <w:r w:rsidRPr="007540FD">
              <w:rPr>
                <w:spacing w:val="-3"/>
                <w:sz w:val="24"/>
                <w:szCs w:val="24"/>
                <w:lang w:eastAsia="zh-TW"/>
              </w:rPr>
              <w:t xml:space="preserve">參與國際認證及一般專業認證業務，表現良好者，每次 </w:t>
            </w:r>
            <w:r w:rsidRPr="007540FD">
              <w:rPr>
                <w:sz w:val="24"/>
                <w:szCs w:val="24"/>
                <w:lang w:eastAsia="zh-TW"/>
              </w:rPr>
              <w:t>10</w:t>
            </w:r>
            <w:r w:rsidRPr="007540FD">
              <w:rPr>
                <w:spacing w:val="-20"/>
                <w:sz w:val="24"/>
                <w:szCs w:val="24"/>
                <w:lang w:eastAsia="zh-TW"/>
              </w:rPr>
              <w:t xml:space="preserve"> 分，最高 </w:t>
            </w:r>
            <w:r w:rsidRPr="007540FD">
              <w:rPr>
                <w:sz w:val="24"/>
                <w:szCs w:val="24"/>
                <w:lang w:eastAsia="zh-TW"/>
              </w:rPr>
              <w:t>20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分。</w:t>
            </w:r>
          </w:p>
        </w:tc>
        <w:tc>
          <w:tcPr>
            <w:tcW w:w="1134" w:type="dxa"/>
          </w:tcPr>
          <w:p w14:paraId="072E5340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2F1F1870" w14:textId="77777777" w:rsidTr="00F55523">
        <w:trPr>
          <w:trHeight w:val="397"/>
        </w:trPr>
        <w:tc>
          <w:tcPr>
            <w:tcW w:w="8505" w:type="dxa"/>
          </w:tcPr>
          <w:p w14:paraId="0276DA2E" w14:textId="2DC208B9" w:rsidR="00515D7B" w:rsidRPr="007540FD" w:rsidRDefault="00E32D21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C6.推動校園 e 化，由系教評會就所提供資料評定成績，最高</w:t>
            </w:r>
            <w:r w:rsidR="004F32EE" w:rsidRPr="007540FD">
              <w:rPr>
                <w:rFonts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10 分。</w:t>
            </w:r>
          </w:p>
        </w:tc>
        <w:tc>
          <w:tcPr>
            <w:tcW w:w="1134" w:type="dxa"/>
          </w:tcPr>
          <w:p w14:paraId="249CD188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3FB21E7B" w14:textId="77777777" w:rsidTr="00670C1D">
        <w:trPr>
          <w:trHeight w:val="719"/>
        </w:trPr>
        <w:tc>
          <w:tcPr>
            <w:tcW w:w="8505" w:type="dxa"/>
          </w:tcPr>
          <w:p w14:paraId="56F95CD9" w14:textId="07D57FD8" w:rsidR="00515D7B" w:rsidRPr="007540FD" w:rsidRDefault="00E32D21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C7.擔任各項委員〈含系、所、中心、院及校級委員〉，表現良好，</w:t>
            </w:r>
            <w:proofErr w:type="gramStart"/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校類</w:t>
            </w:r>
            <w:r w:rsidRPr="007540FD">
              <w:rPr>
                <w:sz w:val="24"/>
                <w:szCs w:val="24"/>
                <w:lang w:eastAsia="zh-TW"/>
              </w:rPr>
              <w:t>每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>學年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分，</w:t>
            </w:r>
            <w:proofErr w:type="gramStart"/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院類</w:t>
            </w:r>
            <w:proofErr w:type="gramEnd"/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3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分，</w:t>
            </w:r>
            <w:proofErr w:type="gramStart"/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系類</w:t>
            </w:r>
            <w:proofErr w:type="gramEnd"/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2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分，最高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25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分。</w:t>
            </w:r>
          </w:p>
        </w:tc>
        <w:tc>
          <w:tcPr>
            <w:tcW w:w="1134" w:type="dxa"/>
          </w:tcPr>
          <w:p w14:paraId="376BDAB5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13D40216" w14:textId="77777777" w:rsidTr="00670C1D">
        <w:trPr>
          <w:trHeight w:val="361"/>
        </w:trPr>
        <w:tc>
          <w:tcPr>
            <w:tcW w:w="8505" w:type="dxa"/>
          </w:tcPr>
          <w:p w14:paraId="2F482E86" w14:textId="249644C2" w:rsidR="00851724" w:rsidRPr="007540FD" w:rsidRDefault="00851724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C</w:t>
            </w:r>
            <w:r w:rsidRPr="007540FD">
              <w:rPr>
                <w:sz w:val="24"/>
                <w:szCs w:val="24"/>
                <w:lang w:eastAsia="zh-TW"/>
              </w:rPr>
              <w:t>8.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本校服務類或輔導類優良教師，</w:t>
            </w:r>
            <w:proofErr w:type="gramStart"/>
            <w:r w:rsidRPr="007540FD">
              <w:rPr>
                <w:rFonts w:hint="eastAsia"/>
                <w:sz w:val="24"/>
                <w:szCs w:val="24"/>
                <w:lang w:eastAsia="zh-TW"/>
              </w:rPr>
              <w:t>校類每次</w:t>
            </w:r>
            <w:proofErr w:type="gramEnd"/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1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分，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院類</w:t>
            </w:r>
            <w:proofErr w:type="gramEnd"/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8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分，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系類</w:t>
            </w:r>
            <w:proofErr w:type="gramEnd"/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6</w:t>
            </w:r>
            <w:r w:rsidR="00A43417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540FD">
              <w:rPr>
                <w:sz w:val="24"/>
                <w:szCs w:val="24"/>
                <w:lang w:eastAsia="zh-TW"/>
              </w:rPr>
              <w:t>分</w:t>
            </w:r>
            <w:r w:rsidR="00C01449" w:rsidRPr="007540FD">
              <w:rPr>
                <w:rFonts w:hint="eastAsia"/>
                <w:sz w:val="24"/>
                <w:szCs w:val="24"/>
                <w:lang w:eastAsia="zh-TW"/>
              </w:rPr>
              <w:t>。教育主管機關之全國性或區域性服務類或輔導優良獎，加</w:t>
            </w:r>
            <w:r w:rsidR="00303E92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9F52D1" w:rsidRPr="007540FD">
              <w:rPr>
                <w:rFonts w:hint="eastAsia"/>
                <w:sz w:val="24"/>
                <w:szCs w:val="24"/>
                <w:lang w:eastAsia="zh-TW"/>
              </w:rPr>
              <w:t>20</w:t>
            </w:r>
            <w:r w:rsidR="00C01449" w:rsidRPr="007540FD">
              <w:rPr>
                <w:sz w:val="24"/>
                <w:szCs w:val="24"/>
                <w:lang w:eastAsia="zh-TW"/>
              </w:rPr>
              <w:t xml:space="preserve"> 分。 </w:t>
            </w:r>
            <w:r w:rsidR="00220491" w:rsidRPr="007540FD">
              <w:rPr>
                <w:sz w:val="24"/>
                <w:szCs w:val="24"/>
                <w:lang w:eastAsia="zh-TW"/>
              </w:rPr>
              <w:br/>
            </w:r>
            <w:r w:rsidR="00C01449" w:rsidRPr="007540FD">
              <w:rPr>
                <w:sz w:val="24"/>
                <w:szCs w:val="24"/>
                <w:lang w:eastAsia="zh-TW"/>
              </w:rPr>
              <w:t xml:space="preserve">本項最高 </w:t>
            </w:r>
            <w:r w:rsidR="00220491" w:rsidRPr="007540FD">
              <w:rPr>
                <w:rFonts w:hint="eastAsia"/>
                <w:sz w:val="24"/>
                <w:szCs w:val="24"/>
                <w:lang w:eastAsia="zh-TW"/>
              </w:rPr>
              <w:t>3</w:t>
            </w:r>
            <w:r w:rsidR="000F1230" w:rsidRPr="007540FD">
              <w:rPr>
                <w:rFonts w:hint="eastAsia"/>
                <w:sz w:val="24"/>
                <w:szCs w:val="24"/>
                <w:lang w:eastAsia="zh-TW"/>
              </w:rPr>
              <w:t>0</w:t>
            </w:r>
            <w:r w:rsidR="00C01449" w:rsidRPr="007540FD">
              <w:rPr>
                <w:sz w:val="24"/>
                <w:szCs w:val="24"/>
                <w:lang w:eastAsia="zh-TW"/>
              </w:rPr>
              <w:t xml:space="preserve"> 分。</w:t>
            </w:r>
          </w:p>
        </w:tc>
        <w:tc>
          <w:tcPr>
            <w:tcW w:w="1134" w:type="dxa"/>
          </w:tcPr>
          <w:p w14:paraId="7F2D9C59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BF5BF0" w:rsidRPr="007540FD" w14:paraId="36E2FE02" w14:textId="77777777" w:rsidTr="00670C1D">
        <w:trPr>
          <w:trHeight w:val="361"/>
        </w:trPr>
        <w:tc>
          <w:tcPr>
            <w:tcW w:w="8505" w:type="dxa"/>
          </w:tcPr>
          <w:p w14:paraId="2DE821D8" w14:textId="1D021006" w:rsidR="00BF5BF0" w:rsidRPr="007540FD" w:rsidRDefault="00BF5BF0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u w:val="single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C9.擔任本校性別平等教育委員會指派之調查小組委員且負責盡職者，每事件加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2 分、擔任本校性別事件申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復審議委員並撰寫申復審議</w:t>
            </w:r>
            <w:proofErr w:type="gramStart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決定書且負責</w:t>
            </w:r>
            <w:proofErr w:type="gramEnd"/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盡職者，每事件加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1 分，最高 5分。</w:t>
            </w:r>
          </w:p>
        </w:tc>
        <w:tc>
          <w:tcPr>
            <w:tcW w:w="1134" w:type="dxa"/>
          </w:tcPr>
          <w:p w14:paraId="3D6716D0" w14:textId="77777777" w:rsidR="00BF5BF0" w:rsidRPr="007540FD" w:rsidRDefault="00BF5BF0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340E0C" w:rsidRPr="007540FD" w14:paraId="43189E25" w14:textId="77777777" w:rsidTr="00670C1D">
        <w:trPr>
          <w:trHeight w:val="361"/>
        </w:trPr>
        <w:tc>
          <w:tcPr>
            <w:tcW w:w="8505" w:type="dxa"/>
          </w:tcPr>
          <w:p w14:paraId="7BB6C68A" w14:textId="3194DD7E" w:rsidR="00340E0C" w:rsidRPr="007540FD" w:rsidRDefault="00340E0C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color w:val="0070C0"/>
                <w:sz w:val="24"/>
                <w:szCs w:val="24"/>
                <w:u w:val="single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C10.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依學校實收教師募款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金額之總金額每滿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 xml:space="preserve"> 10 萬元計 1分，未滿 10 萬元依</w:t>
            </w: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其比例計分，最高</w:t>
            </w:r>
            <w:r w:rsidRPr="007540FD">
              <w:rPr>
                <w:color w:val="FF0000"/>
                <w:sz w:val="24"/>
                <w:szCs w:val="24"/>
                <w:u w:val="single"/>
                <w:lang w:eastAsia="zh-TW"/>
              </w:rPr>
              <w:t>10分。</w:t>
            </w:r>
          </w:p>
        </w:tc>
        <w:tc>
          <w:tcPr>
            <w:tcW w:w="1134" w:type="dxa"/>
          </w:tcPr>
          <w:p w14:paraId="2DEB9DFC" w14:textId="77777777" w:rsidR="00340E0C" w:rsidRPr="007540FD" w:rsidRDefault="00340E0C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6696C388" w14:textId="77777777" w:rsidTr="00670C1D">
        <w:trPr>
          <w:trHeight w:val="1079"/>
        </w:trPr>
        <w:tc>
          <w:tcPr>
            <w:tcW w:w="8505" w:type="dxa"/>
          </w:tcPr>
          <w:p w14:paraId="68BD13F7" w14:textId="56EA4AEA" w:rsidR="00515D7B" w:rsidRPr="007540FD" w:rsidRDefault="000040F3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C11</w:t>
            </w:r>
            <w:r w:rsidR="00385BE9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.</w:t>
            </w:r>
            <w:r w:rsidR="00E32D21" w:rsidRPr="007540FD">
              <w:rPr>
                <w:sz w:val="24"/>
                <w:szCs w:val="24"/>
                <w:lang w:eastAsia="zh-TW"/>
              </w:rPr>
              <w:t xml:space="preserve">參與促進本系與他校或業界交流活動，如演講、研討、參訪...者，國內學校與國際內業界每次加 </w:t>
            </w:r>
            <w:r w:rsidR="003F6016" w:rsidRPr="003F6016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6</w:t>
            </w:r>
            <w:r w:rsidR="00F55523" w:rsidRPr="00F55523">
              <w:rPr>
                <w:color w:val="FF0000"/>
                <w:sz w:val="24"/>
                <w:szCs w:val="24"/>
                <w:lang w:eastAsia="zh-TW"/>
              </w:rPr>
              <w:t xml:space="preserve"> </w:t>
            </w:r>
            <w:r w:rsidR="00E32D21" w:rsidRPr="007540FD">
              <w:rPr>
                <w:sz w:val="24"/>
                <w:szCs w:val="24"/>
                <w:lang w:eastAsia="zh-TW"/>
              </w:rPr>
              <w:t xml:space="preserve">分；國外學校與國外業界每次加 </w:t>
            </w:r>
            <w:r w:rsidR="003F6016" w:rsidRPr="003F6016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10</w:t>
            </w:r>
            <w:r w:rsidR="00E32D21" w:rsidRPr="007540FD">
              <w:rPr>
                <w:sz w:val="24"/>
                <w:szCs w:val="24"/>
                <w:lang w:eastAsia="zh-TW"/>
              </w:rPr>
              <w:t xml:space="preserve"> 分，最高 20</w:t>
            </w:r>
            <w:r w:rsidR="000D755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E32D21" w:rsidRPr="007540FD">
              <w:rPr>
                <w:sz w:val="24"/>
                <w:szCs w:val="24"/>
                <w:lang w:eastAsia="zh-TW"/>
              </w:rPr>
              <w:t>分。</w:t>
            </w:r>
          </w:p>
        </w:tc>
        <w:tc>
          <w:tcPr>
            <w:tcW w:w="1134" w:type="dxa"/>
          </w:tcPr>
          <w:p w14:paraId="38B3D8F3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55535C42" w14:textId="77777777" w:rsidTr="00670C1D">
        <w:trPr>
          <w:trHeight w:val="1439"/>
        </w:trPr>
        <w:tc>
          <w:tcPr>
            <w:tcW w:w="8505" w:type="dxa"/>
          </w:tcPr>
          <w:p w14:paraId="40D82FC4" w14:textId="4F5BD85F" w:rsidR="00515D7B" w:rsidRPr="007540FD" w:rsidRDefault="000040F3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C12</w:t>
            </w:r>
            <w:r w:rsidR="00385BE9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.</w:t>
            </w:r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其他輔導事蹟，包括擔任本校導師、社團指導老師、擔任研究生論文指導</w:t>
            </w:r>
            <w:r w:rsidR="00E32D21" w:rsidRPr="007540FD">
              <w:rPr>
                <w:spacing w:val="-11"/>
                <w:sz w:val="24"/>
                <w:szCs w:val="24"/>
                <w:lang w:eastAsia="zh-TW"/>
              </w:rPr>
              <w:t>教授〈含工同指導〉、論文考試委員、擔任義務輔導老師〈諮商輔導中心、</w:t>
            </w:r>
            <w:r w:rsidR="00E32D21" w:rsidRPr="007540FD">
              <w:rPr>
                <w:spacing w:val="-12"/>
                <w:sz w:val="24"/>
                <w:szCs w:val="24"/>
                <w:lang w:eastAsia="zh-TW"/>
              </w:rPr>
              <w:t>圖書館或經學校核定等〉等事項，表現良好，由</w:t>
            </w:r>
            <w:r w:rsidR="00851724" w:rsidRPr="007540FD">
              <w:rPr>
                <w:rFonts w:hint="eastAsia"/>
                <w:spacing w:val="-12"/>
                <w:sz w:val="24"/>
                <w:szCs w:val="24"/>
                <w:lang w:eastAsia="zh-TW"/>
              </w:rPr>
              <w:t>系</w:t>
            </w:r>
            <w:r w:rsidR="00E32D21" w:rsidRPr="007540FD">
              <w:rPr>
                <w:spacing w:val="-12"/>
                <w:sz w:val="24"/>
                <w:szCs w:val="24"/>
                <w:lang w:eastAsia="zh-TW"/>
              </w:rPr>
              <w:t>教評會就所提供資料評定</w:t>
            </w:r>
            <w:r w:rsidR="00E32D21" w:rsidRPr="007540FD">
              <w:rPr>
                <w:sz w:val="24"/>
                <w:szCs w:val="24"/>
                <w:lang w:eastAsia="zh-TW"/>
              </w:rPr>
              <w:t>成績，每學年或每項 3 分，最高 30 分。</w:t>
            </w:r>
          </w:p>
        </w:tc>
        <w:tc>
          <w:tcPr>
            <w:tcW w:w="1134" w:type="dxa"/>
          </w:tcPr>
          <w:p w14:paraId="40AD599B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6600168A" w14:textId="77777777" w:rsidTr="00670C1D">
        <w:trPr>
          <w:trHeight w:val="1799"/>
        </w:trPr>
        <w:tc>
          <w:tcPr>
            <w:tcW w:w="8505" w:type="dxa"/>
          </w:tcPr>
          <w:p w14:paraId="7A073EB8" w14:textId="69DFF330" w:rsidR="00515D7B" w:rsidRPr="007540FD" w:rsidRDefault="000040F3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C13</w:t>
            </w:r>
            <w:r w:rsidR="00385BE9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.</w:t>
            </w:r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其他服務事蹟，包括曾獲學校感謝狀、參與校內外相關招生考試業務、擔</w:t>
            </w:r>
            <w:r w:rsidR="00E32D21" w:rsidRPr="007540FD">
              <w:rPr>
                <w:sz w:val="24"/>
                <w:szCs w:val="24"/>
                <w:lang w:eastAsia="zh-TW"/>
              </w:rPr>
              <w:t>任政府機構顧問</w:t>
            </w:r>
            <w:r w:rsidR="003F6016" w:rsidRPr="003F6016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、委員或講座</w:t>
            </w:r>
            <w:r w:rsidR="00E32D21" w:rsidRPr="007540FD">
              <w:rPr>
                <w:sz w:val="24"/>
                <w:szCs w:val="24"/>
                <w:lang w:eastAsia="zh-TW"/>
              </w:rPr>
              <w:t>、擔任學術機構審查委員</w:t>
            </w:r>
            <w:r w:rsidR="00E32D21" w:rsidRPr="003F6016">
              <w:rPr>
                <w:color w:val="FF0000"/>
                <w:sz w:val="24"/>
                <w:szCs w:val="24"/>
                <w:u w:val="single"/>
                <w:lang w:eastAsia="zh-TW"/>
              </w:rPr>
              <w:t>、</w:t>
            </w:r>
            <w:r w:rsidR="003F6016" w:rsidRPr="003F6016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擔任中央部會委託計畫顧問或委員</w:t>
            </w:r>
            <w:r w:rsidR="003F6016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="00E32D21" w:rsidRPr="007540FD">
              <w:rPr>
                <w:sz w:val="24"/>
                <w:szCs w:val="24"/>
                <w:lang w:eastAsia="zh-TW"/>
              </w:rPr>
              <w:t>學術刊物編輯或審查委</w:t>
            </w:r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員、擔任會議主持人或引言人、擔任校外專業</w:t>
            </w:r>
            <w:proofErr w:type="gramStart"/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學會知理監事</w:t>
            </w:r>
            <w:proofErr w:type="gramEnd"/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、對</w:t>
            </w:r>
            <w:proofErr w:type="gramStart"/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提升所譽有</w:t>
            </w:r>
            <w:proofErr w:type="gramEnd"/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助</w:t>
            </w:r>
            <w:r w:rsidR="00E438F4" w:rsidRPr="00E438F4">
              <w:rPr>
                <w:rFonts w:hint="eastAsia"/>
                <w:color w:val="FF0000"/>
                <w:spacing w:val="-1"/>
                <w:sz w:val="24"/>
                <w:szCs w:val="24"/>
                <w:u w:val="single"/>
                <w:lang w:eastAsia="zh-TW"/>
              </w:rPr>
              <w:t>益</w:t>
            </w:r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之事項，及其他服務優良或不力等事項，由</w:t>
            </w:r>
            <w:r w:rsidR="00851724" w:rsidRPr="007540FD">
              <w:rPr>
                <w:rFonts w:hint="eastAsia"/>
                <w:spacing w:val="-1"/>
                <w:sz w:val="24"/>
                <w:szCs w:val="24"/>
                <w:lang w:eastAsia="zh-TW"/>
              </w:rPr>
              <w:t>系</w:t>
            </w:r>
            <w:r w:rsidR="00E32D21" w:rsidRPr="007540FD">
              <w:rPr>
                <w:spacing w:val="-1"/>
                <w:sz w:val="24"/>
                <w:szCs w:val="24"/>
                <w:lang w:eastAsia="zh-TW"/>
              </w:rPr>
              <w:t>教評會就所提供資料評定</w:t>
            </w:r>
            <w:r w:rsidR="00E32D21" w:rsidRPr="007540FD">
              <w:rPr>
                <w:sz w:val="24"/>
                <w:szCs w:val="24"/>
                <w:lang w:eastAsia="zh-TW"/>
              </w:rPr>
              <w:t>成績，每項 3 分，最高加減 30 分。</w:t>
            </w:r>
          </w:p>
        </w:tc>
        <w:tc>
          <w:tcPr>
            <w:tcW w:w="1134" w:type="dxa"/>
          </w:tcPr>
          <w:p w14:paraId="02FE0485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03F2DAE5" w14:textId="77777777" w:rsidTr="00670C1D">
        <w:trPr>
          <w:trHeight w:val="1514"/>
        </w:trPr>
        <w:tc>
          <w:tcPr>
            <w:tcW w:w="8505" w:type="dxa"/>
          </w:tcPr>
          <w:p w14:paraId="2C6D9D21" w14:textId="461C1D23" w:rsidR="00AE186B" w:rsidRPr="007540FD" w:rsidRDefault="000040F3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C14</w:t>
            </w:r>
            <w:r w:rsidR="00385BE9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.</w:t>
            </w:r>
            <w:r w:rsidR="00AE186B" w:rsidRPr="007540FD">
              <w:rPr>
                <w:rFonts w:hint="eastAsia"/>
                <w:sz w:val="24"/>
                <w:szCs w:val="24"/>
                <w:lang w:eastAsia="zh-TW"/>
              </w:rPr>
              <w:t>指導學生參加學生專題、論文或其他活動獲得全國性</w:t>
            </w:r>
            <w:r w:rsidR="00AE186B" w:rsidRPr="007540FD">
              <w:rPr>
                <w:sz w:val="24"/>
                <w:szCs w:val="24"/>
                <w:lang w:eastAsia="zh-TW"/>
              </w:rPr>
              <w:t>/區域性競賽優等（或第</w:t>
            </w:r>
            <w:r w:rsidR="0018006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1</w:t>
            </w:r>
            <w:r w:rsidR="0018006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18006D">
              <w:rPr>
                <w:sz w:val="24"/>
                <w:szCs w:val="24"/>
                <w:lang w:eastAsia="zh-TW"/>
              </w:rPr>
              <w:t>–</w:t>
            </w:r>
            <w:proofErr w:type="gramEnd"/>
            <w:r w:rsidR="0018006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3</w:t>
            </w:r>
            <w:r w:rsidR="0018006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名）者:第一名加</w:t>
            </w:r>
            <w:r w:rsidR="00F91983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F91983" w:rsidRPr="007540FD">
              <w:rPr>
                <w:sz w:val="24"/>
                <w:szCs w:val="24"/>
                <w:lang w:eastAsia="zh-TW"/>
              </w:rPr>
              <w:t>9</w:t>
            </w:r>
            <w:r w:rsidR="000D755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F91983" w:rsidRPr="007540FD">
              <w:rPr>
                <w:sz w:val="24"/>
                <w:szCs w:val="24"/>
                <w:lang w:eastAsia="zh-TW"/>
              </w:rPr>
              <w:t>-</w:t>
            </w:r>
            <w:r w:rsidR="000D755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10 分，第二名加</w:t>
            </w:r>
            <w:r w:rsidR="00F91983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F91983" w:rsidRPr="007540FD">
              <w:rPr>
                <w:sz w:val="24"/>
                <w:szCs w:val="24"/>
                <w:lang w:eastAsia="zh-TW"/>
              </w:rPr>
              <w:t>7</w:t>
            </w:r>
            <w:r w:rsidR="000D755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F91983" w:rsidRPr="007540FD">
              <w:rPr>
                <w:sz w:val="24"/>
                <w:szCs w:val="24"/>
                <w:lang w:eastAsia="zh-TW"/>
              </w:rPr>
              <w:t>-</w:t>
            </w:r>
            <w:r w:rsidR="000D755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8</w:t>
            </w:r>
            <w:r w:rsidR="00F91983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分，第三名加</w:t>
            </w:r>
            <w:r w:rsidR="00F91983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F91983" w:rsidRPr="007540FD">
              <w:rPr>
                <w:sz w:val="24"/>
                <w:szCs w:val="24"/>
                <w:lang w:eastAsia="zh-TW"/>
              </w:rPr>
              <w:t>5</w:t>
            </w:r>
            <w:r w:rsidR="000D755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F91983" w:rsidRPr="007540FD">
              <w:rPr>
                <w:sz w:val="24"/>
                <w:szCs w:val="24"/>
                <w:lang w:eastAsia="zh-TW"/>
              </w:rPr>
              <w:t>-</w:t>
            </w:r>
            <w:r w:rsidR="000D755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6</w:t>
            </w:r>
            <w:r w:rsidR="00385BE9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分，佳作者或類似獎項加</w:t>
            </w:r>
            <w:r w:rsidR="000D755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4</w:t>
            </w:r>
            <w:r w:rsidR="000D755B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分；帶領學生參加各類競賽者加</w:t>
            </w:r>
            <w:r w:rsidR="00385BE9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3</w:t>
            </w:r>
            <w:r w:rsidR="00385BE9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分；指導學生獲得</w:t>
            </w:r>
            <w:r w:rsidR="00340E0C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國家科學及技術委員會</w:t>
            </w:r>
            <w:r w:rsidR="00AE186B" w:rsidRPr="007540FD">
              <w:rPr>
                <w:sz w:val="24"/>
                <w:szCs w:val="24"/>
                <w:lang w:eastAsia="zh-TW"/>
              </w:rPr>
              <w:t>大專生專題補助計畫者，</w:t>
            </w:r>
            <w:proofErr w:type="gramStart"/>
            <w:r w:rsidR="00AE186B" w:rsidRPr="007540FD">
              <w:rPr>
                <w:sz w:val="24"/>
                <w:szCs w:val="24"/>
                <w:lang w:eastAsia="zh-TW"/>
              </w:rPr>
              <w:t>每件加</w:t>
            </w:r>
            <w:proofErr w:type="gramEnd"/>
            <w:r w:rsidR="00385BE9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20</w:t>
            </w:r>
            <w:r w:rsidR="00385BE9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AE186B" w:rsidRPr="007540FD">
              <w:rPr>
                <w:sz w:val="24"/>
                <w:szCs w:val="24"/>
                <w:lang w:eastAsia="zh-TW"/>
              </w:rPr>
              <w:t>分。</w:t>
            </w:r>
            <w:r w:rsidR="00E27D95" w:rsidRPr="007540FD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AE186B" w:rsidRPr="007540FD">
              <w:rPr>
                <w:rFonts w:hint="eastAsia"/>
                <w:sz w:val="24"/>
                <w:szCs w:val="24"/>
                <w:lang w:eastAsia="zh-TW"/>
              </w:rPr>
              <w:t>同一事實</w:t>
            </w:r>
            <w:r w:rsidR="007C6014" w:rsidRPr="007540FD">
              <w:rPr>
                <w:rFonts w:hint="eastAsia"/>
                <w:sz w:val="24"/>
                <w:szCs w:val="24"/>
                <w:lang w:eastAsia="zh-TW"/>
              </w:rPr>
              <w:t>不得重複計分</w:t>
            </w:r>
            <w:r w:rsidR="00AE186B" w:rsidRPr="007540FD">
              <w:rPr>
                <w:rFonts w:hint="eastAsia"/>
                <w:sz w:val="24"/>
                <w:szCs w:val="24"/>
                <w:lang w:eastAsia="zh-TW"/>
              </w:rPr>
              <w:t>。</w:t>
            </w:r>
            <w:r w:rsidR="00E27D95" w:rsidRPr="007540FD"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</w:tcPr>
          <w:p w14:paraId="0431C22D" w14:textId="77777777" w:rsidR="00AE186B" w:rsidRPr="007540FD" w:rsidRDefault="00AE186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7564EC8D" w14:textId="77777777" w:rsidTr="00670C1D">
        <w:trPr>
          <w:trHeight w:val="549"/>
        </w:trPr>
        <w:tc>
          <w:tcPr>
            <w:tcW w:w="8505" w:type="dxa"/>
          </w:tcPr>
          <w:p w14:paraId="16C42C8E" w14:textId="1C190B52" w:rsidR="00D94027" w:rsidRPr="007540FD" w:rsidRDefault="000040F3" w:rsidP="005B7103">
            <w:pPr>
              <w:pStyle w:val="TableParagraph"/>
              <w:spacing w:before="14" w:line="328" w:lineRule="exact"/>
              <w:ind w:leftChars="50" w:left="590" w:hangingChars="200" w:hanging="48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lastRenderedPageBreak/>
              <w:t>C15</w:t>
            </w:r>
            <w:r w:rsidR="00385BE9" w:rsidRPr="007540FD">
              <w:rPr>
                <w:rFonts w:hint="eastAsia"/>
                <w:color w:val="FF0000"/>
                <w:sz w:val="24"/>
                <w:szCs w:val="24"/>
                <w:u w:val="single"/>
                <w:lang w:eastAsia="zh-TW"/>
              </w:rPr>
              <w:t>.</w:t>
            </w:r>
            <w:r w:rsidR="00D94027" w:rsidRPr="007540FD">
              <w:rPr>
                <w:rFonts w:hint="eastAsia"/>
                <w:sz w:val="24"/>
                <w:szCs w:val="24"/>
                <w:lang w:eastAsia="zh-TW"/>
              </w:rPr>
              <w:t>協助本系各項行政業務，每項每學期</w:t>
            </w:r>
            <w:r w:rsidR="00385BE9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D94027" w:rsidRPr="007540FD">
              <w:rPr>
                <w:rFonts w:hint="eastAsia"/>
                <w:sz w:val="24"/>
                <w:szCs w:val="24"/>
                <w:lang w:eastAsia="zh-TW"/>
              </w:rPr>
              <w:t>3</w:t>
            </w:r>
            <w:r w:rsidR="00385BE9" w:rsidRPr="007540F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D94027" w:rsidRPr="007540FD">
              <w:rPr>
                <w:sz w:val="24"/>
                <w:szCs w:val="24"/>
                <w:lang w:eastAsia="zh-TW"/>
              </w:rPr>
              <w:t>分：</w:t>
            </w:r>
          </w:p>
          <w:p w14:paraId="7EEE0140" w14:textId="77777777" w:rsidR="00D94027" w:rsidRPr="007540FD" w:rsidRDefault="00D94027" w:rsidP="005B7103">
            <w:pPr>
              <w:pStyle w:val="TableParagraph"/>
              <w:spacing w:before="14" w:line="328" w:lineRule="exact"/>
              <w:ind w:leftChars="250" w:left="790" w:hangingChars="100" w:hanging="24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1.參與本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系</w:t>
            </w:r>
            <w:r w:rsidRPr="007540FD">
              <w:rPr>
                <w:sz w:val="24"/>
                <w:szCs w:val="24"/>
                <w:lang w:eastAsia="zh-TW"/>
              </w:rPr>
              <w:t>招生、審查、命題及閱卷等業務。</w:t>
            </w:r>
          </w:p>
          <w:p w14:paraId="0BB2E0E6" w14:textId="77777777" w:rsidR="00D94027" w:rsidRPr="007540FD" w:rsidRDefault="00D94027" w:rsidP="005B7103">
            <w:pPr>
              <w:pStyle w:val="TableParagraph"/>
              <w:spacing w:before="14" w:line="328" w:lineRule="exact"/>
              <w:ind w:leftChars="250" w:left="790" w:hangingChars="100" w:hanging="24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2.積極協助本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系</w:t>
            </w:r>
            <w:r w:rsidRPr="007540FD">
              <w:rPr>
                <w:sz w:val="24"/>
                <w:szCs w:val="24"/>
                <w:lang w:eastAsia="zh-TW"/>
              </w:rPr>
              <w:t>招生宣傳活動。</w:t>
            </w:r>
          </w:p>
          <w:p w14:paraId="686A99B7" w14:textId="77777777" w:rsidR="00D94027" w:rsidRPr="007540FD" w:rsidRDefault="00D94027" w:rsidP="005B7103">
            <w:pPr>
              <w:pStyle w:val="TableParagraph"/>
              <w:spacing w:before="14" w:line="328" w:lineRule="exact"/>
              <w:ind w:leftChars="250" w:left="790" w:hangingChars="100" w:hanging="24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3.參與</w:t>
            </w:r>
            <w:r w:rsidRPr="007540FD">
              <w:rPr>
                <w:rFonts w:hint="eastAsia"/>
                <w:sz w:val="24"/>
                <w:szCs w:val="24"/>
                <w:lang w:eastAsia="zh-TW"/>
              </w:rPr>
              <w:t>系</w:t>
            </w:r>
            <w:r w:rsidRPr="007540FD">
              <w:rPr>
                <w:sz w:val="24"/>
                <w:szCs w:val="24"/>
                <w:lang w:eastAsia="zh-TW"/>
              </w:rPr>
              <w:t>內各委員會。</w:t>
            </w:r>
          </w:p>
          <w:p w14:paraId="5C97EA3B" w14:textId="3130A0F4" w:rsidR="00D94027" w:rsidRPr="007540FD" w:rsidRDefault="00D94027" w:rsidP="005B7103">
            <w:pPr>
              <w:pStyle w:val="TableParagraph"/>
              <w:spacing w:before="14" w:line="328" w:lineRule="exact"/>
              <w:ind w:leftChars="250" w:left="790" w:hangingChars="100" w:hanging="240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4.執行其他所內交辦事項。</w:t>
            </w:r>
          </w:p>
          <w:p w14:paraId="4B01B0BA" w14:textId="0A2A547C" w:rsidR="00D94027" w:rsidRPr="007540FD" w:rsidRDefault="00D94027" w:rsidP="005B7103">
            <w:pPr>
              <w:pStyle w:val="TableParagraph"/>
              <w:spacing w:before="14" w:line="328" w:lineRule="exact"/>
              <w:ind w:leftChars="250" w:left="790" w:hangingChars="100" w:hanging="240"/>
              <w:rPr>
                <w:sz w:val="24"/>
                <w:szCs w:val="24"/>
                <w:lang w:eastAsia="zh-TW"/>
              </w:rPr>
            </w:pPr>
            <w:r w:rsidRPr="007540FD">
              <w:rPr>
                <w:rFonts w:hint="eastAsia"/>
                <w:sz w:val="24"/>
                <w:szCs w:val="24"/>
                <w:lang w:eastAsia="zh-TW"/>
              </w:rPr>
              <w:t>同一事實不得重複計分。</w:t>
            </w:r>
          </w:p>
        </w:tc>
        <w:tc>
          <w:tcPr>
            <w:tcW w:w="1134" w:type="dxa"/>
          </w:tcPr>
          <w:p w14:paraId="1AE59A80" w14:textId="77777777" w:rsidR="00D94027" w:rsidRPr="007540FD" w:rsidRDefault="00D94027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C1A2E" w:rsidRPr="007540FD" w14:paraId="0F9B31BC" w14:textId="77777777" w:rsidTr="006F122D">
        <w:trPr>
          <w:trHeight w:val="703"/>
        </w:trPr>
        <w:tc>
          <w:tcPr>
            <w:tcW w:w="8505" w:type="dxa"/>
            <w:vAlign w:val="center"/>
          </w:tcPr>
          <w:p w14:paraId="3BD3C513" w14:textId="77777777" w:rsidR="00D94027" w:rsidRPr="007540FD" w:rsidRDefault="00D94027" w:rsidP="006F122D">
            <w:pPr>
              <w:pStyle w:val="TableParagraph"/>
              <w:spacing w:before="14" w:line="328" w:lineRule="exact"/>
              <w:ind w:leftChars="50" w:left="110"/>
              <w:jc w:val="both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C 項總分〈滿分 100 分，超過 100 分以 100 計〉</w:t>
            </w:r>
          </w:p>
        </w:tc>
        <w:tc>
          <w:tcPr>
            <w:tcW w:w="1134" w:type="dxa"/>
          </w:tcPr>
          <w:p w14:paraId="463C3A73" w14:textId="77777777" w:rsidR="00D94027" w:rsidRPr="007540FD" w:rsidRDefault="00D94027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</w:tbl>
    <w:p w14:paraId="759E5F72" w14:textId="77777777" w:rsidR="00010F58" w:rsidRDefault="00010F58">
      <w:pPr>
        <w:spacing w:before="20"/>
        <w:ind w:left="1796" w:right="1894"/>
        <w:jc w:val="center"/>
        <w:rPr>
          <w:sz w:val="28"/>
          <w:szCs w:val="20"/>
          <w:lang w:eastAsia="zh-TW"/>
        </w:rPr>
      </w:pPr>
    </w:p>
    <w:p w14:paraId="13BFAABC" w14:textId="77777777" w:rsidR="00010F58" w:rsidRDefault="00010F58">
      <w:pPr>
        <w:rPr>
          <w:sz w:val="28"/>
          <w:szCs w:val="20"/>
          <w:lang w:eastAsia="zh-TW"/>
        </w:rPr>
      </w:pPr>
      <w:r>
        <w:rPr>
          <w:sz w:val="28"/>
          <w:szCs w:val="20"/>
          <w:lang w:eastAsia="zh-TW"/>
        </w:rPr>
        <w:br w:type="page"/>
      </w:r>
    </w:p>
    <w:p w14:paraId="6EEA252A" w14:textId="57C09FCF" w:rsidR="00515D7B" w:rsidRPr="007540FD" w:rsidRDefault="00E32D21">
      <w:pPr>
        <w:spacing w:before="20"/>
        <w:ind w:left="1796" w:right="1894"/>
        <w:jc w:val="center"/>
        <w:rPr>
          <w:sz w:val="28"/>
          <w:szCs w:val="20"/>
          <w:lang w:eastAsia="zh-TW"/>
        </w:rPr>
      </w:pPr>
      <w:r w:rsidRPr="007540FD">
        <w:rPr>
          <w:sz w:val="28"/>
          <w:szCs w:val="20"/>
          <w:lang w:eastAsia="zh-TW"/>
        </w:rPr>
        <w:lastRenderedPageBreak/>
        <w:t>國立雲林科技大學應用外語系專任教師升等評分表</w:t>
      </w:r>
    </w:p>
    <w:p w14:paraId="27A0BD10" w14:textId="77777777" w:rsidR="00515D7B" w:rsidRPr="007540FD" w:rsidRDefault="00E97F3D">
      <w:pPr>
        <w:pStyle w:val="a3"/>
        <w:tabs>
          <w:tab w:val="left" w:pos="5740"/>
        </w:tabs>
        <w:spacing w:before="146" w:after="12"/>
        <w:ind w:left="820"/>
        <w:rPr>
          <w:lang w:eastAsia="zh-TW"/>
        </w:rPr>
      </w:pPr>
      <w:r w:rsidRPr="007540F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0881024" behindDoc="1" locked="0" layoutInCell="1" allowOverlap="1" wp14:anchorId="7A61D16D" wp14:editId="15AC414E">
                <wp:simplePos x="0" y="0"/>
                <wp:positionH relativeFrom="page">
                  <wp:posOffset>915670</wp:posOffset>
                </wp:positionH>
                <wp:positionV relativeFrom="paragraph">
                  <wp:posOffset>320040</wp:posOffset>
                </wp:positionV>
                <wp:extent cx="1053465" cy="457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3465" cy="457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0F33" id="Line 2" o:spid="_x0000_s1026" style="position:absolute;z-index:-252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1pt,25.2pt" to="155.0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wrFg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" strokeweight=".48pt">
                <w10:wrap anchorx="page"/>
              </v:line>
            </w:pict>
          </mc:Fallback>
        </mc:AlternateContent>
      </w:r>
      <w:r w:rsidR="00E32D21" w:rsidRPr="007540FD">
        <w:rPr>
          <w:lang w:eastAsia="zh-TW"/>
        </w:rPr>
        <w:t>送審人姓名：</w:t>
      </w:r>
      <w:r w:rsidR="00E32D21" w:rsidRPr="007540FD">
        <w:rPr>
          <w:lang w:eastAsia="zh-TW"/>
        </w:rPr>
        <w:tab/>
      </w:r>
      <w:proofErr w:type="gramStart"/>
      <w:r w:rsidR="00E32D21" w:rsidRPr="007540FD">
        <w:rPr>
          <w:lang w:eastAsia="zh-TW"/>
        </w:rPr>
        <w:t>送審職級</w:t>
      </w:r>
      <w:proofErr w:type="gramEnd"/>
      <w:r w:rsidR="00E32D21" w:rsidRPr="007540FD">
        <w:rPr>
          <w:lang w:eastAsia="zh-TW"/>
        </w:rPr>
        <w:t>：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135"/>
        <w:gridCol w:w="989"/>
        <w:gridCol w:w="994"/>
        <w:gridCol w:w="852"/>
        <w:gridCol w:w="881"/>
        <w:gridCol w:w="828"/>
        <w:gridCol w:w="1692"/>
      </w:tblGrid>
      <w:tr w:rsidR="00EC1A2E" w:rsidRPr="007540FD" w14:paraId="1CFA60B2" w14:textId="77777777" w:rsidTr="00670C1D">
        <w:trPr>
          <w:trHeight w:val="719"/>
        </w:trPr>
        <w:tc>
          <w:tcPr>
            <w:tcW w:w="1928" w:type="dxa"/>
          </w:tcPr>
          <w:p w14:paraId="5C81CB94" w14:textId="77777777" w:rsidR="00515D7B" w:rsidRPr="007540FD" w:rsidRDefault="00E32D21">
            <w:pPr>
              <w:pStyle w:val="TableParagraph"/>
              <w:spacing w:before="12"/>
              <w:ind w:left="1070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類別</w:t>
            </w:r>
            <w:proofErr w:type="spellEnd"/>
          </w:p>
          <w:p w14:paraId="7A6BD284" w14:textId="77777777" w:rsidR="00515D7B" w:rsidRPr="007540FD" w:rsidRDefault="00E32D21">
            <w:pPr>
              <w:pStyle w:val="TableParagraph"/>
              <w:spacing w:before="24" w:line="328" w:lineRule="exact"/>
              <w:ind w:left="110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成績</w:t>
            </w:r>
            <w:proofErr w:type="spellEnd"/>
          </w:p>
        </w:tc>
        <w:tc>
          <w:tcPr>
            <w:tcW w:w="2124" w:type="dxa"/>
            <w:gridSpan w:val="2"/>
          </w:tcPr>
          <w:p w14:paraId="1578056C" w14:textId="77777777" w:rsidR="00515D7B" w:rsidRPr="007540FD" w:rsidRDefault="00E32D21">
            <w:pPr>
              <w:pStyle w:val="TableParagraph"/>
              <w:spacing w:before="12"/>
              <w:ind w:left="108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A.研究及產學合</w:t>
            </w:r>
            <w:proofErr w:type="spellEnd"/>
          </w:p>
          <w:p w14:paraId="3874B044" w14:textId="77777777" w:rsidR="00515D7B" w:rsidRPr="007540FD" w:rsidRDefault="00E32D21">
            <w:pPr>
              <w:pStyle w:val="TableParagraph"/>
              <w:spacing w:before="24" w:line="328" w:lineRule="exact"/>
              <w:ind w:left="108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作</w:t>
            </w:r>
          </w:p>
        </w:tc>
        <w:tc>
          <w:tcPr>
            <w:tcW w:w="1846" w:type="dxa"/>
            <w:gridSpan w:val="2"/>
          </w:tcPr>
          <w:p w14:paraId="6F9AE4BC" w14:textId="77777777" w:rsidR="00515D7B" w:rsidRPr="007540FD" w:rsidRDefault="00E32D21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B.教學</w:t>
            </w:r>
            <w:proofErr w:type="spellEnd"/>
          </w:p>
        </w:tc>
        <w:tc>
          <w:tcPr>
            <w:tcW w:w="1709" w:type="dxa"/>
            <w:gridSpan w:val="2"/>
          </w:tcPr>
          <w:p w14:paraId="2445FDCE" w14:textId="77777777" w:rsidR="00515D7B" w:rsidRPr="007540FD" w:rsidRDefault="00E32D21">
            <w:pPr>
              <w:pStyle w:val="TableParagraph"/>
              <w:spacing w:before="12"/>
              <w:ind w:left="107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C.服務</w:t>
            </w:r>
            <w:proofErr w:type="spellEnd"/>
          </w:p>
        </w:tc>
        <w:tc>
          <w:tcPr>
            <w:tcW w:w="1692" w:type="dxa"/>
            <w:vMerge w:val="restart"/>
            <w:tcBorders>
              <w:right w:val="dashSmallGap" w:sz="4" w:space="0" w:color="000000"/>
            </w:tcBorders>
          </w:tcPr>
          <w:p w14:paraId="2C2684E7" w14:textId="77777777" w:rsidR="00515D7B" w:rsidRPr="007540FD" w:rsidRDefault="00515D7B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14:paraId="5CC56D2E" w14:textId="77777777" w:rsidR="00515D7B" w:rsidRPr="007540FD" w:rsidRDefault="00E32D21">
            <w:pPr>
              <w:pStyle w:val="TableParagraph"/>
              <w:ind w:left="586" w:right="575"/>
              <w:jc w:val="center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合計</w:t>
            </w:r>
            <w:proofErr w:type="spellEnd"/>
          </w:p>
        </w:tc>
      </w:tr>
      <w:tr w:rsidR="00EC1A2E" w:rsidRPr="007540FD" w14:paraId="678CB7DB" w14:textId="77777777" w:rsidTr="00670C1D">
        <w:trPr>
          <w:trHeight w:val="359"/>
        </w:trPr>
        <w:tc>
          <w:tcPr>
            <w:tcW w:w="1928" w:type="dxa"/>
          </w:tcPr>
          <w:p w14:paraId="4C5C3E1E" w14:textId="77777777" w:rsidR="00515D7B" w:rsidRPr="007540FD" w:rsidRDefault="00E32D21">
            <w:pPr>
              <w:pStyle w:val="TableParagraph"/>
              <w:spacing w:before="11" w:line="328" w:lineRule="exact"/>
              <w:ind w:left="110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各項原始成績</w:t>
            </w:r>
            <w:proofErr w:type="spellEnd"/>
          </w:p>
        </w:tc>
        <w:tc>
          <w:tcPr>
            <w:tcW w:w="2124" w:type="dxa"/>
            <w:gridSpan w:val="2"/>
          </w:tcPr>
          <w:p w14:paraId="09C7DA3F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530C5217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14:paraId="1AB626D5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nil"/>
              <w:right w:val="dashSmallGap" w:sz="4" w:space="0" w:color="000000"/>
            </w:tcBorders>
          </w:tcPr>
          <w:p w14:paraId="58FC7120" w14:textId="77777777" w:rsidR="00515D7B" w:rsidRPr="007540FD" w:rsidRDefault="00515D7B">
            <w:pPr>
              <w:rPr>
                <w:sz w:val="24"/>
                <w:szCs w:val="24"/>
              </w:rPr>
            </w:pPr>
          </w:p>
        </w:tc>
      </w:tr>
      <w:tr w:rsidR="00EC1A2E" w:rsidRPr="007540FD" w14:paraId="33A42E40" w14:textId="77777777" w:rsidTr="00670C1D">
        <w:trPr>
          <w:trHeight w:val="362"/>
        </w:trPr>
        <w:tc>
          <w:tcPr>
            <w:tcW w:w="1928" w:type="dxa"/>
          </w:tcPr>
          <w:p w14:paraId="1C764798" w14:textId="77777777" w:rsidR="00515D7B" w:rsidRPr="007540FD" w:rsidRDefault="00E32D21">
            <w:pPr>
              <w:pStyle w:val="TableParagraph"/>
              <w:spacing w:before="14" w:line="328" w:lineRule="exact"/>
              <w:ind w:left="110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比例成績</w:t>
            </w:r>
            <w:proofErr w:type="spellEnd"/>
          </w:p>
        </w:tc>
        <w:tc>
          <w:tcPr>
            <w:tcW w:w="1135" w:type="dxa"/>
          </w:tcPr>
          <w:p w14:paraId="00A54F70" w14:textId="77777777" w:rsidR="00515D7B" w:rsidRPr="007540FD" w:rsidRDefault="00E32D21">
            <w:pPr>
              <w:pStyle w:val="TableParagraph"/>
              <w:spacing w:before="14" w:line="328" w:lineRule="exact"/>
              <w:ind w:left="108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60%</w:t>
            </w:r>
          </w:p>
        </w:tc>
        <w:tc>
          <w:tcPr>
            <w:tcW w:w="989" w:type="dxa"/>
          </w:tcPr>
          <w:p w14:paraId="60E53E86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59C756B" w14:textId="77777777" w:rsidR="00515D7B" w:rsidRPr="007540FD" w:rsidRDefault="00E32D21">
            <w:pPr>
              <w:pStyle w:val="TableParagraph"/>
              <w:spacing w:before="14" w:line="328" w:lineRule="exact"/>
              <w:ind w:left="110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30%</w:t>
            </w:r>
          </w:p>
        </w:tc>
        <w:tc>
          <w:tcPr>
            <w:tcW w:w="852" w:type="dxa"/>
          </w:tcPr>
          <w:p w14:paraId="6E516DE6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4F1FD33" w14:textId="77777777" w:rsidR="00515D7B" w:rsidRPr="007540FD" w:rsidRDefault="00E32D21">
            <w:pPr>
              <w:pStyle w:val="TableParagraph"/>
              <w:spacing w:before="14" w:line="328" w:lineRule="exact"/>
              <w:ind w:left="108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10%</w:t>
            </w:r>
          </w:p>
        </w:tc>
        <w:tc>
          <w:tcPr>
            <w:tcW w:w="828" w:type="dxa"/>
          </w:tcPr>
          <w:p w14:paraId="128B760E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dashSmallGap" w:sz="4" w:space="0" w:color="000000"/>
            </w:tcBorders>
          </w:tcPr>
          <w:p w14:paraId="0B3CB97A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1A2E" w:rsidRPr="007540FD" w14:paraId="4376F77E" w14:textId="77777777" w:rsidTr="00670C1D">
        <w:trPr>
          <w:trHeight w:val="359"/>
        </w:trPr>
        <w:tc>
          <w:tcPr>
            <w:tcW w:w="1928" w:type="dxa"/>
          </w:tcPr>
          <w:p w14:paraId="3C8F182E" w14:textId="77777777" w:rsidR="00515D7B" w:rsidRPr="007540FD" w:rsidRDefault="00E32D21">
            <w:pPr>
              <w:pStyle w:val="TableParagraph"/>
              <w:spacing w:before="12" w:line="328" w:lineRule="exact"/>
              <w:ind w:left="110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比例成績</w:t>
            </w:r>
            <w:proofErr w:type="spellEnd"/>
          </w:p>
        </w:tc>
        <w:tc>
          <w:tcPr>
            <w:tcW w:w="1135" w:type="dxa"/>
          </w:tcPr>
          <w:p w14:paraId="589F68C3" w14:textId="77777777" w:rsidR="00515D7B" w:rsidRPr="007540FD" w:rsidRDefault="00E32D21">
            <w:pPr>
              <w:pStyle w:val="TableParagraph"/>
              <w:spacing w:before="12" w:line="328" w:lineRule="exact"/>
              <w:ind w:left="108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50%</w:t>
            </w:r>
          </w:p>
        </w:tc>
        <w:tc>
          <w:tcPr>
            <w:tcW w:w="989" w:type="dxa"/>
          </w:tcPr>
          <w:p w14:paraId="7682E8B0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7259EB4" w14:textId="77777777" w:rsidR="00515D7B" w:rsidRPr="007540FD" w:rsidRDefault="00E32D21">
            <w:pPr>
              <w:pStyle w:val="TableParagraph"/>
              <w:spacing w:before="12" w:line="328" w:lineRule="exact"/>
              <w:ind w:left="110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30%</w:t>
            </w:r>
          </w:p>
        </w:tc>
        <w:tc>
          <w:tcPr>
            <w:tcW w:w="852" w:type="dxa"/>
          </w:tcPr>
          <w:p w14:paraId="19460F1F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FBEE6CA" w14:textId="77777777" w:rsidR="00515D7B" w:rsidRPr="007540FD" w:rsidRDefault="00E32D21">
            <w:pPr>
              <w:pStyle w:val="TableParagraph"/>
              <w:spacing w:before="12" w:line="328" w:lineRule="exact"/>
              <w:ind w:left="108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20%</w:t>
            </w:r>
          </w:p>
        </w:tc>
        <w:tc>
          <w:tcPr>
            <w:tcW w:w="828" w:type="dxa"/>
          </w:tcPr>
          <w:p w14:paraId="49A894A5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dashSmallGap" w:sz="4" w:space="0" w:color="000000"/>
            </w:tcBorders>
          </w:tcPr>
          <w:p w14:paraId="635B5FCC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1A2E" w:rsidRPr="007540FD" w14:paraId="4AA91744" w14:textId="77777777" w:rsidTr="00670C1D">
        <w:trPr>
          <w:trHeight w:val="359"/>
        </w:trPr>
        <w:tc>
          <w:tcPr>
            <w:tcW w:w="1928" w:type="dxa"/>
            <w:tcBorders>
              <w:bottom w:val="single" w:sz="8" w:space="0" w:color="000000"/>
            </w:tcBorders>
          </w:tcPr>
          <w:p w14:paraId="46016335" w14:textId="77777777" w:rsidR="00515D7B" w:rsidRPr="007540FD" w:rsidRDefault="00E32D21">
            <w:pPr>
              <w:pStyle w:val="TableParagraph"/>
              <w:spacing w:before="11" w:line="328" w:lineRule="exact"/>
              <w:ind w:left="110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比例成績</w:t>
            </w:r>
            <w:proofErr w:type="spellEnd"/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3E47B834" w14:textId="77777777" w:rsidR="00515D7B" w:rsidRPr="007540FD" w:rsidRDefault="00E32D21">
            <w:pPr>
              <w:pStyle w:val="TableParagraph"/>
              <w:spacing w:before="11" w:line="328" w:lineRule="exact"/>
              <w:ind w:left="108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40%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14:paraId="60727576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22111027" w14:textId="77777777" w:rsidR="00515D7B" w:rsidRPr="007540FD" w:rsidRDefault="00E32D21">
            <w:pPr>
              <w:pStyle w:val="TableParagraph"/>
              <w:spacing w:before="11" w:line="328" w:lineRule="exact"/>
              <w:ind w:left="110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30%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03A56B4F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14:paraId="7C125F95" w14:textId="77777777" w:rsidR="00515D7B" w:rsidRPr="007540FD" w:rsidRDefault="00E32D21">
            <w:pPr>
              <w:pStyle w:val="TableParagraph"/>
              <w:spacing w:before="11" w:line="328" w:lineRule="exact"/>
              <w:ind w:left="108"/>
              <w:rPr>
                <w:sz w:val="24"/>
                <w:szCs w:val="24"/>
              </w:rPr>
            </w:pPr>
            <w:r w:rsidRPr="007540FD">
              <w:rPr>
                <w:sz w:val="24"/>
                <w:szCs w:val="24"/>
              </w:rPr>
              <w:t>30%</w:t>
            </w:r>
          </w:p>
        </w:tc>
        <w:tc>
          <w:tcPr>
            <w:tcW w:w="828" w:type="dxa"/>
            <w:tcBorders>
              <w:bottom w:val="single" w:sz="8" w:space="0" w:color="000000"/>
            </w:tcBorders>
          </w:tcPr>
          <w:p w14:paraId="67E9C592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8" w:space="0" w:color="000000"/>
              <w:right w:val="dashSmallGap" w:sz="4" w:space="0" w:color="000000"/>
            </w:tcBorders>
          </w:tcPr>
          <w:p w14:paraId="0E4D685B" w14:textId="77777777" w:rsidR="00515D7B" w:rsidRPr="007540FD" w:rsidRDefault="00515D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5D7B" w:rsidRPr="007540FD" w14:paraId="34F7C275" w14:textId="77777777" w:rsidTr="00670C1D">
        <w:trPr>
          <w:trHeight w:val="2519"/>
        </w:trPr>
        <w:tc>
          <w:tcPr>
            <w:tcW w:w="4052" w:type="dxa"/>
            <w:gridSpan w:val="3"/>
            <w:tcBorders>
              <w:top w:val="single" w:sz="8" w:space="0" w:color="000000"/>
              <w:right w:val="dashSmallGap" w:sz="4" w:space="0" w:color="000000"/>
            </w:tcBorders>
          </w:tcPr>
          <w:p w14:paraId="53EE6BFC" w14:textId="77777777" w:rsidR="00515D7B" w:rsidRPr="007540FD" w:rsidRDefault="00E32D21">
            <w:pPr>
              <w:pStyle w:val="TableParagraph"/>
              <w:spacing w:before="11"/>
              <w:ind w:left="129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送審人簽名：</w:t>
            </w:r>
          </w:p>
          <w:p w14:paraId="7CB18C0B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14:paraId="4256789C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14:paraId="0A5DC0D5" w14:textId="77777777" w:rsidR="00515D7B" w:rsidRPr="007540FD" w:rsidRDefault="00515D7B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14:paraId="49BB5BC8" w14:textId="77777777" w:rsidR="00515D7B" w:rsidRPr="007540FD" w:rsidRDefault="00E32D21">
            <w:pPr>
              <w:pStyle w:val="TableParagraph"/>
              <w:tabs>
                <w:tab w:val="left" w:pos="1209"/>
                <w:tab w:val="left" w:pos="1929"/>
                <w:tab w:val="left" w:pos="2769"/>
              </w:tabs>
              <w:ind w:left="129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日期：</w:t>
            </w:r>
            <w:r w:rsidRPr="007540FD">
              <w:rPr>
                <w:sz w:val="24"/>
                <w:szCs w:val="24"/>
                <w:lang w:eastAsia="zh-TW"/>
              </w:rPr>
              <w:tab/>
              <w:t>年</w:t>
            </w:r>
            <w:r w:rsidRPr="007540FD">
              <w:rPr>
                <w:sz w:val="24"/>
                <w:szCs w:val="24"/>
                <w:lang w:eastAsia="zh-TW"/>
              </w:rPr>
              <w:tab/>
              <w:t>月</w:t>
            </w:r>
            <w:r w:rsidRPr="007540FD">
              <w:rPr>
                <w:sz w:val="24"/>
                <w:szCs w:val="24"/>
                <w:lang w:eastAsia="zh-TW"/>
              </w:rPr>
              <w:tab/>
              <w:t>日</w:t>
            </w:r>
          </w:p>
        </w:tc>
        <w:tc>
          <w:tcPr>
            <w:tcW w:w="5247" w:type="dxa"/>
            <w:gridSpan w:val="5"/>
            <w:tcBorders>
              <w:top w:val="single" w:sz="8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3BCEE89" w14:textId="77777777" w:rsidR="00515D7B" w:rsidRPr="007540FD" w:rsidRDefault="00E32D21">
            <w:pPr>
              <w:pStyle w:val="TableParagraph"/>
              <w:tabs>
                <w:tab w:val="left" w:pos="1586"/>
                <w:tab w:val="left" w:pos="2186"/>
                <w:tab w:val="left" w:pos="2786"/>
              </w:tabs>
              <w:spacing w:before="11"/>
              <w:ind w:left="26"/>
              <w:rPr>
                <w:sz w:val="24"/>
                <w:szCs w:val="24"/>
                <w:lang w:eastAsia="zh-TW"/>
              </w:rPr>
            </w:pPr>
            <w:r w:rsidRPr="007540FD">
              <w:rPr>
                <w:sz w:val="24"/>
                <w:szCs w:val="24"/>
                <w:lang w:eastAsia="zh-TW"/>
              </w:rPr>
              <w:t>本案本系</w:t>
            </w:r>
            <w:r w:rsidRPr="007540FD">
              <w:rPr>
                <w:sz w:val="24"/>
                <w:szCs w:val="24"/>
                <w:lang w:eastAsia="zh-TW"/>
              </w:rPr>
              <w:tab/>
              <w:t>年</w:t>
            </w:r>
            <w:r w:rsidRPr="007540FD">
              <w:rPr>
                <w:sz w:val="24"/>
                <w:szCs w:val="24"/>
                <w:lang w:eastAsia="zh-TW"/>
              </w:rPr>
              <w:tab/>
              <w:t>月</w:t>
            </w:r>
            <w:r w:rsidRPr="007540FD">
              <w:rPr>
                <w:sz w:val="24"/>
                <w:szCs w:val="24"/>
                <w:lang w:eastAsia="zh-TW"/>
              </w:rPr>
              <w:tab/>
              <w:t>日</w:t>
            </w:r>
          </w:p>
          <w:p w14:paraId="7217C04E" w14:textId="77777777" w:rsidR="00515D7B" w:rsidRPr="007540FD" w:rsidRDefault="00E32D21">
            <w:pPr>
              <w:pStyle w:val="TableParagraph"/>
              <w:tabs>
                <w:tab w:val="left" w:pos="2306"/>
                <w:tab w:val="left" w:pos="3506"/>
              </w:tabs>
              <w:spacing w:before="25" w:line="256" w:lineRule="auto"/>
              <w:ind w:left="26" w:right="48" w:firstLine="720"/>
              <w:rPr>
                <w:sz w:val="24"/>
                <w:szCs w:val="24"/>
                <w:lang w:eastAsia="zh-TW"/>
              </w:rPr>
            </w:pPr>
            <w:proofErr w:type="gramStart"/>
            <w:r w:rsidRPr="007540FD">
              <w:rPr>
                <w:sz w:val="24"/>
                <w:szCs w:val="24"/>
                <w:lang w:eastAsia="zh-TW"/>
              </w:rPr>
              <w:t>學年度第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ab/>
              <w:t>學期第</w:t>
            </w:r>
            <w:r w:rsidRPr="007540FD">
              <w:rPr>
                <w:sz w:val="24"/>
                <w:szCs w:val="24"/>
                <w:lang w:eastAsia="zh-TW"/>
              </w:rPr>
              <w:tab/>
              <w:t>次系教評會初</w:t>
            </w:r>
            <w:r w:rsidRPr="007540FD">
              <w:rPr>
                <w:spacing w:val="-17"/>
                <w:sz w:val="24"/>
                <w:szCs w:val="24"/>
                <w:lang w:eastAsia="zh-TW"/>
              </w:rPr>
              <w:t>審</w:t>
            </w:r>
            <w:r w:rsidRPr="007540FD">
              <w:rPr>
                <w:sz w:val="24"/>
                <w:szCs w:val="24"/>
                <w:lang w:eastAsia="zh-TW"/>
              </w:rPr>
              <w:t>通過，擬提院教評會</w:t>
            </w:r>
            <w:proofErr w:type="gramStart"/>
            <w:r w:rsidRPr="007540FD">
              <w:rPr>
                <w:sz w:val="24"/>
                <w:szCs w:val="24"/>
                <w:lang w:eastAsia="zh-TW"/>
              </w:rPr>
              <w:t>複</w:t>
            </w:r>
            <w:proofErr w:type="gramEnd"/>
            <w:r w:rsidRPr="007540FD">
              <w:rPr>
                <w:sz w:val="24"/>
                <w:szCs w:val="24"/>
                <w:lang w:eastAsia="zh-TW"/>
              </w:rPr>
              <w:t>審。</w:t>
            </w:r>
          </w:p>
          <w:p w14:paraId="14395591" w14:textId="77777777" w:rsidR="00515D7B" w:rsidRPr="007540FD" w:rsidRDefault="00515D7B">
            <w:pPr>
              <w:pStyle w:val="TableParagraph"/>
              <w:spacing w:before="12"/>
              <w:rPr>
                <w:sz w:val="24"/>
                <w:szCs w:val="24"/>
                <w:lang w:eastAsia="zh-TW"/>
              </w:rPr>
            </w:pPr>
          </w:p>
          <w:p w14:paraId="76945E6F" w14:textId="77777777" w:rsidR="00515D7B" w:rsidRPr="007540FD" w:rsidRDefault="00E32D21">
            <w:pPr>
              <w:pStyle w:val="TableParagraph"/>
              <w:ind w:left="26"/>
              <w:rPr>
                <w:sz w:val="24"/>
                <w:szCs w:val="24"/>
              </w:rPr>
            </w:pPr>
            <w:proofErr w:type="spellStart"/>
            <w:r w:rsidRPr="007540FD">
              <w:rPr>
                <w:sz w:val="24"/>
                <w:szCs w:val="24"/>
              </w:rPr>
              <w:t>主管核章</w:t>
            </w:r>
            <w:proofErr w:type="spellEnd"/>
            <w:r w:rsidRPr="007540FD">
              <w:rPr>
                <w:sz w:val="24"/>
                <w:szCs w:val="24"/>
              </w:rPr>
              <w:t>：</w:t>
            </w:r>
          </w:p>
        </w:tc>
      </w:tr>
    </w:tbl>
    <w:p w14:paraId="1FEBDF58" w14:textId="36406B12" w:rsidR="003A711D" w:rsidRPr="007540FD" w:rsidRDefault="003A711D"/>
    <w:p w14:paraId="60586E86" w14:textId="4E66D14B" w:rsidR="003A711D" w:rsidRPr="007540FD" w:rsidRDefault="003A711D"/>
    <w:sectPr w:rsidR="003A711D" w:rsidRPr="007540FD">
      <w:pgSz w:w="11910" w:h="16840"/>
      <w:pgMar w:top="820" w:right="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7CE7" w14:textId="77777777" w:rsidR="002677B4" w:rsidRDefault="002677B4" w:rsidP="000A3642">
      <w:r>
        <w:separator/>
      </w:r>
    </w:p>
  </w:endnote>
  <w:endnote w:type="continuationSeparator" w:id="0">
    <w:p w14:paraId="5F25A073" w14:textId="77777777" w:rsidR="002677B4" w:rsidRDefault="002677B4" w:rsidP="000A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9B81" w14:textId="77777777" w:rsidR="002677B4" w:rsidRDefault="002677B4" w:rsidP="000A3642">
      <w:r>
        <w:separator/>
      </w:r>
    </w:p>
  </w:footnote>
  <w:footnote w:type="continuationSeparator" w:id="0">
    <w:p w14:paraId="6CC7F506" w14:textId="77777777" w:rsidR="002677B4" w:rsidRDefault="002677B4" w:rsidP="000A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504"/>
    <w:multiLevelType w:val="hybridMultilevel"/>
    <w:tmpl w:val="0C88FFB2"/>
    <w:lvl w:ilvl="0" w:tplc="63C88E34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74A30"/>
    <w:multiLevelType w:val="hybridMultilevel"/>
    <w:tmpl w:val="BC9AF2C0"/>
    <w:lvl w:ilvl="0" w:tplc="ED36C5B4">
      <w:start w:val="8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E5C65"/>
    <w:multiLevelType w:val="hybridMultilevel"/>
    <w:tmpl w:val="D9AC41C2"/>
    <w:lvl w:ilvl="0" w:tplc="0409000F">
      <w:start w:val="1"/>
      <w:numFmt w:val="decimal"/>
      <w:lvlText w:val="%1."/>
      <w:lvlJc w:val="left"/>
      <w:pPr>
        <w:ind w:left="847" w:hanging="367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06102"/>
    <w:multiLevelType w:val="multilevel"/>
    <w:tmpl w:val="BB565FE6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82" w:hanging="367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04880512"/>
    <w:multiLevelType w:val="hybridMultilevel"/>
    <w:tmpl w:val="D25A5ED2"/>
    <w:lvl w:ilvl="0" w:tplc="2F344E0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D96458"/>
    <w:multiLevelType w:val="hybridMultilevel"/>
    <w:tmpl w:val="1B0C2584"/>
    <w:lvl w:ilvl="0" w:tplc="B1F49058">
      <w:start w:val="1"/>
      <w:numFmt w:val="decimal"/>
      <w:lvlText w:val="(%1)"/>
      <w:lvlJc w:val="left"/>
      <w:pPr>
        <w:ind w:left="720" w:hanging="72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311B20"/>
    <w:multiLevelType w:val="hybridMultilevel"/>
    <w:tmpl w:val="AF04A32C"/>
    <w:lvl w:ilvl="0" w:tplc="B0C87618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76E"/>
    <w:multiLevelType w:val="hybridMultilevel"/>
    <w:tmpl w:val="B08C6684"/>
    <w:lvl w:ilvl="0" w:tplc="2CBED87A">
      <w:start w:val="1"/>
      <w:numFmt w:val="decimal"/>
      <w:lvlText w:val="%1."/>
      <w:lvlJc w:val="left"/>
      <w:pPr>
        <w:ind w:left="480" w:hanging="480"/>
      </w:pPr>
      <w:rPr>
        <w:b/>
        <w:bCs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B66D8D"/>
    <w:multiLevelType w:val="multilevel"/>
    <w:tmpl w:val="F8184E7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839" w:hanging="367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36" w:hanging="2160"/>
      </w:pPr>
      <w:rPr>
        <w:rFonts w:hint="default"/>
      </w:rPr>
    </w:lvl>
  </w:abstractNum>
  <w:abstractNum w:abstractNumId="9" w15:restartNumberingAfterBreak="0">
    <w:nsid w:val="1194216E"/>
    <w:multiLevelType w:val="hybridMultilevel"/>
    <w:tmpl w:val="A972F694"/>
    <w:lvl w:ilvl="0" w:tplc="D420647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0" w15:restartNumberingAfterBreak="0">
    <w:nsid w:val="1AAF680E"/>
    <w:multiLevelType w:val="hybridMultilevel"/>
    <w:tmpl w:val="D0FE2AD0"/>
    <w:lvl w:ilvl="0" w:tplc="5D8AC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A5595"/>
    <w:multiLevelType w:val="hybridMultilevel"/>
    <w:tmpl w:val="EC44947E"/>
    <w:lvl w:ilvl="0" w:tplc="665093D0">
      <w:start w:val="2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DD4E96"/>
    <w:multiLevelType w:val="hybridMultilevel"/>
    <w:tmpl w:val="CE0E860C"/>
    <w:lvl w:ilvl="0" w:tplc="12106268">
      <w:start w:val="1"/>
      <w:numFmt w:val="decimal"/>
      <w:lvlText w:val="%1."/>
      <w:lvlJc w:val="left"/>
      <w:pPr>
        <w:ind w:left="467" w:hanging="36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3" w15:restartNumberingAfterBreak="0">
    <w:nsid w:val="1FAD6293"/>
    <w:multiLevelType w:val="hybridMultilevel"/>
    <w:tmpl w:val="0C88FFB2"/>
    <w:lvl w:ilvl="0" w:tplc="63C88E34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A8137A"/>
    <w:multiLevelType w:val="hybridMultilevel"/>
    <w:tmpl w:val="36B06C3E"/>
    <w:lvl w:ilvl="0" w:tplc="292CE1EE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235B64"/>
    <w:multiLevelType w:val="hybridMultilevel"/>
    <w:tmpl w:val="0DF0F8C6"/>
    <w:lvl w:ilvl="0" w:tplc="7FB237B6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615C0"/>
    <w:multiLevelType w:val="hybridMultilevel"/>
    <w:tmpl w:val="1C30AE48"/>
    <w:lvl w:ilvl="0" w:tplc="4A4CCFE6">
      <w:start w:val="6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2D7F03"/>
    <w:multiLevelType w:val="hybridMultilevel"/>
    <w:tmpl w:val="F3442376"/>
    <w:lvl w:ilvl="0" w:tplc="D14E2D7C">
      <w:start w:val="1"/>
      <w:numFmt w:val="decimal"/>
      <w:lvlText w:val="%1."/>
      <w:lvlJc w:val="left"/>
      <w:pPr>
        <w:ind w:left="480" w:hanging="480"/>
      </w:pPr>
      <w:rPr>
        <w:strike w:val="0"/>
        <w:color w:val="FF0000"/>
      </w:rPr>
    </w:lvl>
    <w:lvl w:ilvl="1" w:tplc="CEE0FDDA">
      <w:start w:val="1"/>
      <w:numFmt w:val="decimal"/>
      <w:lvlText w:val="(%2)"/>
      <w:lvlJc w:val="left"/>
      <w:pPr>
        <w:ind w:left="847" w:hanging="367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057193"/>
    <w:multiLevelType w:val="hybridMultilevel"/>
    <w:tmpl w:val="DAC8BA62"/>
    <w:lvl w:ilvl="0" w:tplc="D5E686D6">
      <w:start w:val="2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336140"/>
    <w:multiLevelType w:val="hybridMultilevel"/>
    <w:tmpl w:val="0C88FFB2"/>
    <w:lvl w:ilvl="0" w:tplc="63C88E34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8E63C3D"/>
    <w:multiLevelType w:val="hybridMultilevel"/>
    <w:tmpl w:val="76DC58A4"/>
    <w:lvl w:ilvl="0" w:tplc="F79CD34E">
      <w:start w:val="1"/>
      <w:numFmt w:val="decimal"/>
      <w:lvlText w:val="%1."/>
      <w:lvlJc w:val="left"/>
      <w:pPr>
        <w:ind w:left="108" w:hanging="241"/>
      </w:pPr>
      <w:rPr>
        <w:rFonts w:ascii="標楷體" w:eastAsia="標楷體" w:hAnsi="標楷體" w:cs="標楷體" w:hint="default"/>
        <w:spacing w:val="-120"/>
        <w:w w:val="100"/>
        <w:sz w:val="22"/>
        <w:szCs w:val="22"/>
      </w:rPr>
    </w:lvl>
    <w:lvl w:ilvl="1" w:tplc="F91648B6">
      <w:numFmt w:val="bullet"/>
      <w:lvlText w:val="•"/>
      <w:lvlJc w:val="left"/>
      <w:pPr>
        <w:ind w:left="520" w:hanging="241"/>
      </w:pPr>
      <w:rPr>
        <w:rFonts w:hint="default"/>
      </w:rPr>
    </w:lvl>
    <w:lvl w:ilvl="2" w:tplc="BA420D78">
      <w:numFmt w:val="bullet"/>
      <w:lvlText w:val="•"/>
      <w:lvlJc w:val="left"/>
      <w:pPr>
        <w:ind w:left="1197" w:hanging="241"/>
      </w:pPr>
      <w:rPr>
        <w:rFonts w:hint="default"/>
      </w:rPr>
    </w:lvl>
    <w:lvl w:ilvl="3" w:tplc="2EE8F8EE">
      <w:numFmt w:val="bullet"/>
      <w:lvlText w:val="•"/>
      <w:lvlJc w:val="left"/>
      <w:pPr>
        <w:ind w:left="1875" w:hanging="241"/>
      </w:pPr>
      <w:rPr>
        <w:rFonts w:hint="default"/>
      </w:rPr>
    </w:lvl>
    <w:lvl w:ilvl="4" w:tplc="70AC0824">
      <w:numFmt w:val="bullet"/>
      <w:lvlText w:val="•"/>
      <w:lvlJc w:val="left"/>
      <w:pPr>
        <w:ind w:left="2553" w:hanging="241"/>
      </w:pPr>
      <w:rPr>
        <w:rFonts w:hint="default"/>
      </w:rPr>
    </w:lvl>
    <w:lvl w:ilvl="5" w:tplc="8AF8CECA">
      <w:numFmt w:val="bullet"/>
      <w:lvlText w:val="•"/>
      <w:lvlJc w:val="left"/>
      <w:pPr>
        <w:ind w:left="3231" w:hanging="241"/>
      </w:pPr>
      <w:rPr>
        <w:rFonts w:hint="default"/>
      </w:rPr>
    </w:lvl>
    <w:lvl w:ilvl="6" w:tplc="AD589664">
      <w:numFmt w:val="bullet"/>
      <w:lvlText w:val="•"/>
      <w:lvlJc w:val="left"/>
      <w:pPr>
        <w:ind w:left="3909" w:hanging="241"/>
      </w:pPr>
      <w:rPr>
        <w:rFonts w:hint="default"/>
      </w:rPr>
    </w:lvl>
    <w:lvl w:ilvl="7" w:tplc="11E6251C">
      <w:numFmt w:val="bullet"/>
      <w:lvlText w:val="•"/>
      <w:lvlJc w:val="left"/>
      <w:pPr>
        <w:ind w:left="4587" w:hanging="241"/>
      </w:pPr>
      <w:rPr>
        <w:rFonts w:hint="default"/>
      </w:rPr>
    </w:lvl>
    <w:lvl w:ilvl="8" w:tplc="297855DC">
      <w:numFmt w:val="bullet"/>
      <w:lvlText w:val="•"/>
      <w:lvlJc w:val="left"/>
      <w:pPr>
        <w:ind w:left="5265" w:hanging="241"/>
      </w:pPr>
      <w:rPr>
        <w:rFonts w:hint="default"/>
      </w:rPr>
    </w:lvl>
  </w:abstractNum>
  <w:abstractNum w:abstractNumId="21" w15:restartNumberingAfterBreak="0">
    <w:nsid w:val="2AD140B0"/>
    <w:multiLevelType w:val="hybridMultilevel"/>
    <w:tmpl w:val="35988DCE"/>
    <w:lvl w:ilvl="0" w:tplc="8246201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DA74AF"/>
    <w:multiLevelType w:val="hybridMultilevel"/>
    <w:tmpl w:val="94620630"/>
    <w:lvl w:ilvl="0" w:tplc="CEE0FDDA">
      <w:start w:val="1"/>
      <w:numFmt w:val="decimal"/>
      <w:lvlText w:val="(%1)"/>
      <w:lvlJc w:val="left"/>
      <w:pPr>
        <w:ind w:left="847" w:hanging="367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661F3B"/>
    <w:multiLevelType w:val="hybridMultilevel"/>
    <w:tmpl w:val="8B966FBA"/>
    <w:lvl w:ilvl="0" w:tplc="1C7E74D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4" w15:restartNumberingAfterBreak="0">
    <w:nsid w:val="338F36ED"/>
    <w:multiLevelType w:val="hybridMultilevel"/>
    <w:tmpl w:val="A8A446D2"/>
    <w:lvl w:ilvl="0" w:tplc="42A297D8">
      <w:start w:val="1"/>
      <w:numFmt w:val="decimal"/>
      <w:lvlText w:val="%1."/>
      <w:lvlJc w:val="left"/>
      <w:pPr>
        <w:ind w:left="2116" w:hanging="360"/>
      </w:pPr>
      <w:rPr>
        <w:rFonts w:ascii="標楷體" w:eastAsia="標楷體" w:hAnsi="標楷體" w:cs="標楷體" w:hint="default"/>
        <w:spacing w:val="-56"/>
        <w:w w:val="100"/>
        <w:sz w:val="24"/>
        <w:szCs w:val="24"/>
      </w:rPr>
    </w:lvl>
    <w:lvl w:ilvl="1" w:tplc="BC5820F6">
      <w:numFmt w:val="bullet"/>
      <w:lvlText w:val="•"/>
      <w:lvlJc w:val="left"/>
      <w:pPr>
        <w:ind w:left="2984" w:hanging="360"/>
      </w:pPr>
      <w:rPr>
        <w:rFonts w:hint="default"/>
      </w:rPr>
    </w:lvl>
    <w:lvl w:ilvl="2" w:tplc="D12E4E28">
      <w:numFmt w:val="bullet"/>
      <w:lvlText w:val="•"/>
      <w:lvlJc w:val="left"/>
      <w:pPr>
        <w:ind w:left="3849" w:hanging="360"/>
      </w:pPr>
      <w:rPr>
        <w:rFonts w:hint="default"/>
      </w:rPr>
    </w:lvl>
    <w:lvl w:ilvl="3" w:tplc="ACC81C82">
      <w:numFmt w:val="bullet"/>
      <w:lvlText w:val="•"/>
      <w:lvlJc w:val="left"/>
      <w:pPr>
        <w:ind w:left="4713" w:hanging="360"/>
      </w:pPr>
      <w:rPr>
        <w:rFonts w:hint="default"/>
      </w:rPr>
    </w:lvl>
    <w:lvl w:ilvl="4" w:tplc="1ECCF31E">
      <w:numFmt w:val="bullet"/>
      <w:lvlText w:val="•"/>
      <w:lvlJc w:val="left"/>
      <w:pPr>
        <w:ind w:left="5578" w:hanging="360"/>
      </w:pPr>
      <w:rPr>
        <w:rFonts w:hint="default"/>
      </w:rPr>
    </w:lvl>
    <w:lvl w:ilvl="5" w:tplc="50286676">
      <w:numFmt w:val="bullet"/>
      <w:lvlText w:val="•"/>
      <w:lvlJc w:val="left"/>
      <w:pPr>
        <w:ind w:left="6443" w:hanging="360"/>
      </w:pPr>
      <w:rPr>
        <w:rFonts w:hint="default"/>
      </w:rPr>
    </w:lvl>
    <w:lvl w:ilvl="6" w:tplc="43F8EF44">
      <w:numFmt w:val="bullet"/>
      <w:lvlText w:val="•"/>
      <w:lvlJc w:val="left"/>
      <w:pPr>
        <w:ind w:left="7307" w:hanging="360"/>
      </w:pPr>
      <w:rPr>
        <w:rFonts w:hint="default"/>
      </w:rPr>
    </w:lvl>
    <w:lvl w:ilvl="7" w:tplc="A1E8C822">
      <w:numFmt w:val="bullet"/>
      <w:lvlText w:val="•"/>
      <w:lvlJc w:val="left"/>
      <w:pPr>
        <w:ind w:left="8172" w:hanging="360"/>
      </w:pPr>
      <w:rPr>
        <w:rFonts w:hint="default"/>
      </w:rPr>
    </w:lvl>
    <w:lvl w:ilvl="8" w:tplc="3294AA74">
      <w:numFmt w:val="bullet"/>
      <w:lvlText w:val="•"/>
      <w:lvlJc w:val="left"/>
      <w:pPr>
        <w:ind w:left="9037" w:hanging="360"/>
      </w:pPr>
      <w:rPr>
        <w:rFonts w:hint="default"/>
      </w:rPr>
    </w:lvl>
  </w:abstractNum>
  <w:abstractNum w:abstractNumId="25" w15:restartNumberingAfterBreak="0">
    <w:nsid w:val="34C05EE2"/>
    <w:multiLevelType w:val="hybridMultilevel"/>
    <w:tmpl w:val="A28685A4"/>
    <w:lvl w:ilvl="0" w:tplc="F26A6476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7F7414"/>
    <w:multiLevelType w:val="hybridMultilevel"/>
    <w:tmpl w:val="D6E24A4E"/>
    <w:lvl w:ilvl="0" w:tplc="1BEA6388">
      <w:start w:val="1"/>
      <w:numFmt w:val="decimal"/>
      <w:lvlText w:val="%1."/>
      <w:lvlJc w:val="left"/>
      <w:pPr>
        <w:ind w:left="2116" w:hanging="360"/>
      </w:pPr>
      <w:rPr>
        <w:rFonts w:ascii="標楷體" w:eastAsia="標楷體" w:hAnsi="標楷體" w:cs="標楷體" w:hint="default"/>
        <w:spacing w:val="-60"/>
        <w:w w:val="100"/>
        <w:sz w:val="24"/>
        <w:szCs w:val="24"/>
      </w:rPr>
    </w:lvl>
    <w:lvl w:ilvl="1" w:tplc="E3C0CF6A">
      <w:numFmt w:val="bullet"/>
      <w:lvlText w:val="•"/>
      <w:lvlJc w:val="left"/>
      <w:pPr>
        <w:ind w:left="2984" w:hanging="360"/>
      </w:pPr>
      <w:rPr>
        <w:rFonts w:hint="default"/>
      </w:rPr>
    </w:lvl>
    <w:lvl w:ilvl="2" w:tplc="BA82AEC6">
      <w:numFmt w:val="bullet"/>
      <w:lvlText w:val="•"/>
      <w:lvlJc w:val="left"/>
      <w:pPr>
        <w:ind w:left="3849" w:hanging="360"/>
      </w:pPr>
      <w:rPr>
        <w:rFonts w:hint="default"/>
      </w:rPr>
    </w:lvl>
    <w:lvl w:ilvl="3" w:tplc="4D24B520">
      <w:numFmt w:val="bullet"/>
      <w:lvlText w:val="•"/>
      <w:lvlJc w:val="left"/>
      <w:pPr>
        <w:ind w:left="4713" w:hanging="360"/>
      </w:pPr>
      <w:rPr>
        <w:rFonts w:hint="default"/>
      </w:rPr>
    </w:lvl>
    <w:lvl w:ilvl="4" w:tplc="26E2F280">
      <w:numFmt w:val="bullet"/>
      <w:lvlText w:val="•"/>
      <w:lvlJc w:val="left"/>
      <w:pPr>
        <w:ind w:left="5578" w:hanging="360"/>
      </w:pPr>
      <w:rPr>
        <w:rFonts w:hint="default"/>
      </w:rPr>
    </w:lvl>
    <w:lvl w:ilvl="5" w:tplc="C09CDCC8">
      <w:numFmt w:val="bullet"/>
      <w:lvlText w:val="•"/>
      <w:lvlJc w:val="left"/>
      <w:pPr>
        <w:ind w:left="6443" w:hanging="360"/>
      </w:pPr>
      <w:rPr>
        <w:rFonts w:hint="default"/>
      </w:rPr>
    </w:lvl>
    <w:lvl w:ilvl="6" w:tplc="8612DF9A">
      <w:numFmt w:val="bullet"/>
      <w:lvlText w:val="•"/>
      <w:lvlJc w:val="left"/>
      <w:pPr>
        <w:ind w:left="7307" w:hanging="360"/>
      </w:pPr>
      <w:rPr>
        <w:rFonts w:hint="default"/>
      </w:rPr>
    </w:lvl>
    <w:lvl w:ilvl="7" w:tplc="9F8082B8">
      <w:numFmt w:val="bullet"/>
      <w:lvlText w:val="•"/>
      <w:lvlJc w:val="left"/>
      <w:pPr>
        <w:ind w:left="8172" w:hanging="360"/>
      </w:pPr>
      <w:rPr>
        <w:rFonts w:hint="default"/>
      </w:rPr>
    </w:lvl>
    <w:lvl w:ilvl="8" w:tplc="2BEC521C">
      <w:numFmt w:val="bullet"/>
      <w:lvlText w:val="•"/>
      <w:lvlJc w:val="left"/>
      <w:pPr>
        <w:ind w:left="9037" w:hanging="360"/>
      </w:pPr>
      <w:rPr>
        <w:rFonts w:hint="default"/>
      </w:rPr>
    </w:lvl>
  </w:abstractNum>
  <w:abstractNum w:abstractNumId="27" w15:restartNumberingAfterBreak="0">
    <w:nsid w:val="3EFE483C"/>
    <w:multiLevelType w:val="hybridMultilevel"/>
    <w:tmpl w:val="0F208260"/>
    <w:lvl w:ilvl="0" w:tplc="16EA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5758AB"/>
    <w:multiLevelType w:val="hybridMultilevel"/>
    <w:tmpl w:val="2872E8F2"/>
    <w:lvl w:ilvl="0" w:tplc="BD54B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1463D0"/>
    <w:multiLevelType w:val="hybridMultilevel"/>
    <w:tmpl w:val="5352F152"/>
    <w:lvl w:ilvl="0" w:tplc="D80860A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D651BF"/>
    <w:multiLevelType w:val="hybridMultilevel"/>
    <w:tmpl w:val="BC464CFC"/>
    <w:lvl w:ilvl="0" w:tplc="56F44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4A2572"/>
    <w:multiLevelType w:val="hybridMultilevel"/>
    <w:tmpl w:val="B45A8E1C"/>
    <w:lvl w:ilvl="0" w:tplc="B13E1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2F48CF"/>
    <w:multiLevelType w:val="hybridMultilevel"/>
    <w:tmpl w:val="ED1CFCC0"/>
    <w:lvl w:ilvl="0" w:tplc="1B8E8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226366"/>
    <w:multiLevelType w:val="hybridMultilevel"/>
    <w:tmpl w:val="52FC169C"/>
    <w:lvl w:ilvl="0" w:tplc="B0C87618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D57216"/>
    <w:multiLevelType w:val="hybridMultilevel"/>
    <w:tmpl w:val="FD1E2A98"/>
    <w:lvl w:ilvl="0" w:tplc="E2C416E6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5" w15:restartNumberingAfterBreak="0">
    <w:nsid w:val="542D1032"/>
    <w:multiLevelType w:val="hybridMultilevel"/>
    <w:tmpl w:val="5F5CE5A0"/>
    <w:lvl w:ilvl="0" w:tplc="F5648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B16120"/>
    <w:multiLevelType w:val="hybridMultilevel"/>
    <w:tmpl w:val="A61037EE"/>
    <w:lvl w:ilvl="0" w:tplc="C5E2EED2">
      <w:start w:val="1"/>
      <w:numFmt w:val="decimal"/>
      <w:lvlText w:val="%1."/>
      <w:lvlJc w:val="left"/>
      <w:pPr>
        <w:ind w:left="467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5BF753A9"/>
    <w:multiLevelType w:val="hybridMultilevel"/>
    <w:tmpl w:val="A216A07C"/>
    <w:lvl w:ilvl="0" w:tplc="1C7E74D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8" w15:restartNumberingAfterBreak="0">
    <w:nsid w:val="5FB73566"/>
    <w:multiLevelType w:val="hybridMultilevel"/>
    <w:tmpl w:val="09160F0C"/>
    <w:lvl w:ilvl="0" w:tplc="B2027664">
      <w:start w:val="10"/>
      <w:numFmt w:val="decimal"/>
      <w:lvlText w:val="%1."/>
      <w:lvlJc w:val="left"/>
      <w:pPr>
        <w:ind w:left="408" w:hanging="408"/>
      </w:pPr>
      <w:rPr>
        <w:rFonts w:hint="default"/>
        <w:b/>
        <w:bCs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8D6CF0"/>
    <w:multiLevelType w:val="hybridMultilevel"/>
    <w:tmpl w:val="8E003F70"/>
    <w:lvl w:ilvl="0" w:tplc="04A21440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534453"/>
    <w:multiLevelType w:val="hybridMultilevel"/>
    <w:tmpl w:val="CB588490"/>
    <w:lvl w:ilvl="0" w:tplc="CEE0FDDA">
      <w:start w:val="1"/>
      <w:numFmt w:val="decimal"/>
      <w:lvlText w:val="(%1)"/>
      <w:lvlJc w:val="left"/>
      <w:pPr>
        <w:ind w:left="847" w:hanging="367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5140FC"/>
    <w:multiLevelType w:val="hybridMultilevel"/>
    <w:tmpl w:val="32E85F6E"/>
    <w:lvl w:ilvl="0" w:tplc="DE9ED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994344"/>
    <w:multiLevelType w:val="hybridMultilevel"/>
    <w:tmpl w:val="D1124296"/>
    <w:lvl w:ilvl="0" w:tplc="E110A63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904052"/>
    <w:multiLevelType w:val="hybridMultilevel"/>
    <w:tmpl w:val="BE16C4D0"/>
    <w:lvl w:ilvl="0" w:tplc="B0C87618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CEE0FDDA">
      <w:start w:val="1"/>
      <w:numFmt w:val="decimal"/>
      <w:lvlText w:val="(%2)"/>
      <w:lvlJc w:val="left"/>
      <w:pPr>
        <w:ind w:left="847" w:hanging="367"/>
      </w:pPr>
      <w:rPr>
        <w:rFonts w:hint="default"/>
        <w:strike w:val="0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3214DB"/>
    <w:multiLevelType w:val="hybridMultilevel"/>
    <w:tmpl w:val="A8CE7B78"/>
    <w:lvl w:ilvl="0" w:tplc="15B8B6CA">
      <w:start w:val="1"/>
      <w:numFmt w:val="lowerLetter"/>
      <w:lvlText w:val="%1."/>
      <w:lvlJc w:val="left"/>
      <w:pPr>
        <w:ind w:left="107" w:hanging="241"/>
      </w:pPr>
      <w:rPr>
        <w:rFonts w:ascii="標楷體" w:eastAsia="標楷體" w:hAnsi="標楷體" w:cs="標楷體" w:hint="default"/>
        <w:spacing w:val="-60"/>
        <w:w w:val="100"/>
        <w:sz w:val="22"/>
        <w:szCs w:val="22"/>
      </w:rPr>
    </w:lvl>
    <w:lvl w:ilvl="1" w:tplc="D728AC7E">
      <w:numFmt w:val="bullet"/>
      <w:lvlText w:val="•"/>
      <w:lvlJc w:val="left"/>
      <w:pPr>
        <w:ind w:left="936" w:hanging="241"/>
      </w:pPr>
      <w:rPr>
        <w:rFonts w:hint="default"/>
      </w:rPr>
    </w:lvl>
    <w:lvl w:ilvl="2" w:tplc="083E8A68">
      <w:numFmt w:val="bullet"/>
      <w:lvlText w:val="•"/>
      <w:lvlJc w:val="left"/>
      <w:pPr>
        <w:ind w:left="1772" w:hanging="241"/>
      </w:pPr>
      <w:rPr>
        <w:rFonts w:hint="default"/>
      </w:rPr>
    </w:lvl>
    <w:lvl w:ilvl="3" w:tplc="1FF42906">
      <w:numFmt w:val="bullet"/>
      <w:lvlText w:val="•"/>
      <w:lvlJc w:val="left"/>
      <w:pPr>
        <w:ind w:left="2608" w:hanging="241"/>
      </w:pPr>
      <w:rPr>
        <w:rFonts w:hint="default"/>
      </w:rPr>
    </w:lvl>
    <w:lvl w:ilvl="4" w:tplc="14DC7E76">
      <w:numFmt w:val="bullet"/>
      <w:lvlText w:val="•"/>
      <w:lvlJc w:val="left"/>
      <w:pPr>
        <w:ind w:left="3444" w:hanging="241"/>
      </w:pPr>
      <w:rPr>
        <w:rFonts w:hint="default"/>
      </w:rPr>
    </w:lvl>
    <w:lvl w:ilvl="5" w:tplc="F6D045B2">
      <w:numFmt w:val="bullet"/>
      <w:lvlText w:val="•"/>
      <w:lvlJc w:val="left"/>
      <w:pPr>
        <w:ind w:left="4281" w:hanging="241"/>
      </w:pPr>
      <w:rPr>
        <w:rFonts w:hint="default"/>
      </w:rPr>
    </w:lvl>
    <w:lvl w:ilvl="6" w:tplc="1152B830">
      <w:numFmt w:val="bullet"/>
      <w:lvlText w:val="•"/>
      <w:lvlJc w:val="left"/>
      <w:pPr>
        <w:ind w:left="5117" w:hanging="241"/>
      </w:pPr>
      <w:rPr>
        <w:rFonts w:hint="default"/>
      </w:rPr>
    </w:lvl>
    <w:lvl w:ilvl="7" w:tplc="AC585538">
      <w:numFmt w:val="bullet"/>
      <w:lvlText w:val="•"/>
      <w:lvlJc w:val="left"/>
      <w:pPr>
        <w:ind w:left="5953" w:hanging="241"/>
      </w:pPr>
      <w:rPr>
        <w:rFonts w:hint="default"/>
      </w:rPr>
    </w:lvl>
    <w:lvl w:ilvl="8" w:tplc="9532458A">
      <w:numFmt w:val="bullet"/>
      <w:lvlText w:val="•"/>
      <w:lvlJc w:val="left"/>
      <w:pPr>
        <w:ind w:left="6789" w:hanging="241"/>
      </w:pPr>
      <w:rPr>
        <w:rFonts w:hint="default"/>
      </w:rPr>
    </w:lvl>
  </w:abstractNum>
  <w:abstractNum w:abstractNumId="45" w15:restartNumberingAfterBreak="0">
    <w:nsid w:val="7BCD32C8"/>
    <w:multiLevelType w:val="hybridMultilevel"/>
    <w:tmpl w:val="6B88A034"/>
    <w:lvl w:ilvl="0" w:tplc="B0C87618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B0C87618">
      <w:start w:val="1"/>
      <w:numFmt w:val="decimal"/>
      <w:lvlText w:val="%2."/>
      <w:lvlJc w:val="left"/>
      <w:pPr>
        <w:ind w:left="847" w:hanging="367"/>
      </w:pPr>
      <w:rPr>
        <w:rFonts w:hint="default"/>
        <w:strike w:val="0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20"/>
  </w:num>
  <w:num w:numId="3">
    <w:abstractNumId w:val="26"/>
  </w:num>
  <w:num w:numId="4">
    <w:abstractNumId w:val="24"/>
  </w:num>
  <w:num w:numId="5">
    <w:abstractNumId w:val="9"/>
  </w:num>
  <w:num w:numId="6">
    <w:abstractNumId w:val="23"/>
  </w:num>
  <w:num w:numId="7">
    <w:abstractNumId w:val="37"/>
  </w:num>
  <w:num w:numId="8">
    <w:abstractNumId w:val="36"/>
  </w:num>
  <w:num w:numId="9">
    <w:abstractNumId w:val="45"/>
  </w:num>
  <w:num w:numId="10">
    <w:abstractNumId w:val="12"/>
  </w:num>
  <w:num w:numId="11">
    <w:abstractNumId w:val="8"/>
  </w:num>
  <w:num w:numId="12">
    <w:abstractNumId w:val="33"/>
  </w:num>
  <w:num w:numId="13">
    <w:abstractNumId w:val="3"/>
  </w:num>
  <w:num w:numId="14">
    <w:abstractNumId w:val="34"/>
  </w:num>
  <w:num w:numId="15">
    <w:abstractNumId w:val="6"/>
  </w:num>
  <w:num w:numId="16">
    <w:abstractNumId w:val="11"/>
  </w:num>
  <w:num w:numId="17">
    <w:abstractNumId w:val="39"/>
  </w:num>
  <w:num w:numId="18">
    <w:abstractNumId w:val="13"/>
  </w:num>
  <w:num w:numId="19">
    <w:abstractNumId w:val="16"/>
  </w:num>
  <w:num w:numId="20">
    <w:abstractNumId w:val="1"/>
  </w:num>
  <w:num w:numId="21">
    <w:abstractNumId w:val="18"/>
  </w:num>
  <w:num w:numId="22">
    <w:abstractNumId w:val="7"/>
  </w:num>
  <w:num w:numId="23">
    <w:abstractNumId w:val="2"/>
  </w:num>
  <w:num w:numId="24">
    <w:abstractNumId w:val="5"/>
  </w:num>
  <w:num w:numId="25">
    <w:abstractNumId w:val="40"/>
  </w:num>
  <w:num w:numId="26">
    <w:abstractNumId w:val="22"/>
  </w:num>
  <w:num w:numId="27">
    <w:abstractNumId w:val="19"/>
  </w:num>
  <w:num w:numId="28">
    <w:abstractNumId w:val="0"/>
  </w:num>
  <w:num w:numId="29">
    <w:abstractNumId w:val="38"/>
  </w:num>
  <w:num w:numId="30">
    <w:abstractNumId w:val="17"/>
  </w:num>
  <w:num w:numId="31">
    <w:abstractNumId w:val="29"/>
  </w:num>
  <w:num w:numId="32">
    <w:abstractNumId w:val="15"/>
  </w:num>
  <w:num w:numId="33">
    <w:abstractNumId w:val="14"/>
  </w:num>
  <w:num w:numId="34">
    <w:abstractNumId w:val="31"/>
  </w:num>
  <w:num w:numId="35">
    <w:abstractNumId w:val="30"/>
  </w:num>
  <w:num w:numId="36">
    <w:abstractNumId w:val="41"/>
  </w:num>
  <w:num w:numId="37">
    <w:abstractNumId w:val="35"/>
  </w:num>
  <w:num w:numId="38">
    <w:abstractNumId w:val="10"/>
  </w:num>
  <w:num w:numId="39">
    <w:abstractNumId w:val="32"/>
  </w:num>
  <w:num w:numId="40">
    <w:abstractNumId w:val="28"/>
  </w:num>
  <w:num w:numId="41">
    <w:abstractNumId w:val="43"/>
  </w:num>
  <w:num w:numId="42">
    <w:abstractNumId w:val="42"/>
  </w:num>
  <w:num w:numId="43">
    <w:abstractNumId w:val="4"/>
  </w:num>
  <w:num w:numId="44">
    <w:abstractNumId w:val="21"/>
  </w:num>
  <w:num w:numId="45">
    <w:abstractNumId w:val="2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7B"/>
    <w:rsid w:val="000040F3"/>
    <w:rsid w:val="00010F58"/>
    <w:rsid w:val="000111A1"/>
    <w:rsid w:val="00037454"/>
    <w:rsid w:val="00037712"/>
    <w:rsid w:val="00051273"/>
    <w:rsid w:val="000519CB"/>
    <w:rsid w:val="00061E8E"/>
    <w:rsid w:val="00073298"/>
    <w:rsid w:val="0008075C"/>
    <w:rsid w:val="000A3642"/>
    <w:rsid w:val="000B3EBF"/>
    <w:rsid w:val="000C2C2D"/>
    <w:rsid w:val="000C3D60"/>
    <w:rsid w:val="000D4F51"/>
    <w:rsid w:val="000D755B"/>
    <w:rsid w:val="000E26FD"/>
    <w:rsid w:val="000F1230"/>
    <w:rsid w:val="000F5239"/>
    <w:rsid w:val="000F6A4E"/>
    <w:rsid w:val="00120157"/>
    <w:rsid w:val="00120545"/>
    <w:rsid w:val="00127515"/>
    <w:rsid w:val="00132D8D"/>
    <w:rsid w:val="00144C9D"/>
    <w:rsid w:val="001536B1"/>
    <w:rsid w:val="0018006D"/>
    <w:rsid w:val="00185BA5"/>
    <w:rsid w:val="001947CB"/>
    <w:rsid w:val="001979AC"/>
    <w:rsid w:val="001A3770"/>
    <w:rsid w:val="001B6F5C"/>
    <w:rsid w:val="001D1D04"/>
    <w:rsid w:val="001D3E86"/>
    <w:rsid w:val="001D69D7"/>
    <w:rsid w:val="001E4AE4"/>
    <w:rsid w:val="001F2DDB"/>
    <w:rsid w:val="001F7E91"/>
    <w:rsid w:val="00200DA4"/>
    <w:rsid w:val="00217FC9"/>
    <w:rsid w:val="00220491"/>
    <w:rsid w:val="00240B49"/>
    <w:rsid w:val="00254E54"/>
    <w:rsid w:val="002573B1"/>
    <w:rsid w:val="00257B8E"/>
    <w:rsid w:val="00257EAB"/>
    <w:rsid w:val="002677B4"/>
    <w:rsid w:val="0028505C"/>
    <w:rsid w:val="00292BFF"/>
    <w:rsid w:val="002937E3"/>
    <w:rsid w:val="002A550A"/>
    <w:rsid w:val="002B4EF4"/>
    <w:rsid w:val="002C4F76"/>
    <w:rsid w:val="002D1C00"/>
    <w:rsid w:val="002F1323"/>
    <w:rsid w:val="00303E92"/>
    <w:rsid w:val="00334C48"/>
    <w:rsid w:val="00340E0C"/>
    <w:rsid w:val="0034270A"/>
    <w:rsid w:val="00342E34"/>
    <w:rsid w:val="00363E1E"/>
    <w:rsid w:val="00373810"/>
    <w:rsid w:val="003738C4"/>
    <w:rsid w:val="00375E83"/>
    <w:rsid w:val="0038196B"/>
    <w:rsid w:val="00385BE9"/>
    <w:rsid w:val="0039058C"/>
    <w:rsid w:val="003A711D"/>
    <w:rsid w:val="003C2960"/>
    <w:rsid w:val="003C54ED"/>
    <w:rsid w:val="003C74A6"/>
    <w:rsid w:val="003C7989"/>
    <w:rsid w:val="003D29E0"/>
    <w:rsid w:val="003D48B7"/>
    <w:rsid w:val="003D6FE5"/>
    <w:rsid w:val="003E559D"/>
    <w:rsid w:val="003F6016"/>
    <w:rsid w:val="004169A0"/>
    <w:rsid w:val="00427723"/>
    <w:rsid w:val="00430055"/>
    <w:rsid w:val="00444BFC"/>
    <w:rsid w:val="0044676F"/>
    <w:rsid w:val="00460508"/>
    <w:rsid w:val="00465DB9"/>
    <w:rsid w:val="00484359"/>
    <w:rsid w:val="00490753"/>
    <w:rsid w:val="00492D58"/>
    <w:rsid w:val="004A243C"/>
    <w:rsid w:val="004A77DC"/>
    <w:rsid w:val="004B4EEB"/>
    <w:rsid w:val="004B5121"/>
    <w:rsid w:val="004C1D63"/>
    <w:rsid w:val="004C3DC0"/>
    <w:rsid w:val="004E0F0A"/>
    <w:rsid w:val="004E19B0"/>
    <w:rsid w:val="004E35D3"/>
    <w:rsid w:val="004E730A"/>
    <w:rsid w:val="004E7961"/>
    <w:rsid w:val="004F32EE"/>
    <w:rsid w:val="00501254"/>
    <w:rsid w:val="00502ED8"/>
    <w:rsid w:val="00505FB5"/>
    <w:rsid w:val="00506CEA"/>
    <w:rsid w:val="00515D7B"/>
    <w:rsid w:val="00524C58"/>
    <w:rsid w:val="00524EC8"/>
    <w:rsid w:val="00536A2A"/>
    <w:rsid w:val="00544B39"/>
    <w:rsid w:val="005455A3"/>
    <w:rsid w:val="0056049A"/>
    <w:rsid w:val="00571F61"/>
    <w:rsid w:val="00583C12"/>
    <w:rsid w:val="005A06AD"/>
    <w:rsid w:val="005B5168"/>
    <w:rsid w:val="005B7103"/>
    <w:rsid w:val="005E07F8"/>
    <w:rsid w:val="005E2E12"/>
    <w:rsid w:val="005F1D1E"/>
    <w:rsid w:val="005F48F9"/>
    <w:rsid w:val="00600E2A"/>
    <w:rsid w:val="00613D93"/>
    <w:rsid w:val="00626780"/>
    <w:rsid w:val="0063150A"/>
    <w:rsid w:val="006367BC"/>
    <w:rsid w:val="0064536E"/>
    <w:rsid w:val="006472D2"/>
    <w:rsid w:val="0065471E"/>
    <w:rsid w:val="00662085"/>
    <w:rsid w:val="00670C1D"/>
    <w:rsid w:val="0067144F"/>
    <w:rsid w:val="00675FA0"/>
    <w:rsid w:val="00681741"/>
    <w:rsid w:val="00690629"/>
    <w:rsid w:val="00692CBA"/>
    <w:rsid w:val="00693D93"/>
    <w:rsid w:val="006A1072"/>
    <w:rsid w:val="006B4B08"/>
    <w:rsid w:val="006B591B"/>
    <w:rsid w:val="006C3073"/>
    <w:rsid w:val="006C488A"/>
    <w:rsid w:val="006C7AAE"/>
    <w:rsid w:val="006E0C7C"/>
    <w:rsid w:val="006E0C88"/>
    <w:rsid w:val="006F122D"/>
    <w:rsid w:val="006F5E1B"/>
    <w:rsid w:val="006F5ED8"/>
    <w:rsid w:val="00705F33"/>
    <w:rsid w:val="00710685"/>
    <w:rsid w:val="0071346B"/>
    <w:rsid w:val="0071660E"/>
    <w:rsid w:val="007300C5"/>
    <w:rsid w:val="00734141"/>
    <w:rsid w:val="00736173"/>
    <w:rsid w:val="007401F3"/>
    <w:rsid w:val="007412FD"/>
    <w:rsid w:val="007540FD"/>
    <w:rsid w:val="00765893"/>
    <w:rsid w:val="00771A39"/>
    <w:rsid w:val="0077265A"/>
    <w:rsid w:val="007731A0"/>
    <w:rsid w:val="00774155"/>
    <w:rsid w:val="00774699"/>
    <w:rsid w:val="00776254"/>
    <w:rsid w:val="00776637"/>
    <w:rsid w:val="007769E2"/>
    <w:rsid w:val="007851BA"/>
    <w:rsid w:val="007A6805"/>
    <w:rsid w:val="007B18D2"/>
    <w:rsid w:val="007B232F"/>
    <w:rsid w:val="007B4162"/>
    <w:rsid w:val="007C6014"/>
    <w:rsid w:val="007C751C"/>
    <w:rsid w:val="007D367E"/>
    <w:rsid w:val="00805B42"/>
    <w:rsid w:val="008126FD"/>
    <w:rsid w:val="00816F5A"/>
    <w:rsid w:val="008211B5"/>
    <w:rsid w:val="00822D7F"/>
    <w:rsid w:val="0084093C"/>
    <w:rsid w:val="0084442A"/>
    <w:rsid w:val="00845376"/>
    <w:rsid w:val="00851724"/>
    <w:rsid w:val="008551CB"/>
    <w:rsid w:val="00863339"/>
    <w:rsid w:val="00873471"/>
    <w:rsid w:val="008752CD"/>
    <w:rsid w:val="00880664"/>
    <w:rsid w:val="008814C7"/>
    <w:rsid w:val="0089315E"/>
    <w:rsid w:val="00893DE0"/>
    <w:rsid w:val="008A0197"/>
    <w:rsid w:val="008A78F9"/>
    <w:rsid w:val="008A7EFC"/>
    <w:rsid w:val="008B4D17"/>
    <w:rsid w:val="008C11E1"/>
    <w:rsid w:val="008D5FF1"/>
    <w:rsid w:val="008E4EC9"/>
    <w:rsid w:val="008F0FE8"/>
    <w:rsid w:val="00902731"/>
    <w:rsid w:val="00924F9E"/>
    <w:rsid w:val="00925C26"/>
    <w:rsid w:val="009277B3"/>
    <w:rsid w:val="00941488"/>
    <w:rsid w:val="00942EB1"/>
    <w:rsid w:val="009446DF"/>
    <w:rsid w:val="00945882"/>
    <w:rsid w:val="009459EE"/>
    <w:rsid w:val="009509C3"/>
    <w:rsid w:val="00951E3B"/>
    <w:rsid w:val="009529EB"/>
    <w:rsid w:val="00955A68"/>
    <w:rsid w:val="00955DE9"/>
    <w:rsid w:val="0095641B"/>
    <w:rsid w:val="00963691"/>
    <w:rsid w:val="0097067B"/>
    <w:rsid w:val="009851B2"/>
    <w:rsid w:val="00986EE2"/>
    <w:rsid w:val="00987FB2"/>
    <w:rsid w:val="009907A5"/>
    <w:rsid w:val="00996133"/>
    <w:rsid w:val="009A2997"/>
    <w:rsid w:val="009A4BAC"/>
    <w:rsid w:val="009B0CEE"/>
    <w:rsid w:val="009B7272"/>
    <w:rsid w:val="009C42C6"/>
    <w:rsid w:val="009C4C59"/>
    <w:rsid w:val="009D6542"/>
    <w:rsid w:val="009E04BD"/>
    <w:rsid w:val="009E24FA"/>
    <w:rsid w:val="009F52D1"/>
    <w:rsid w:val="00A01B88"/>
    <w:rsid w:val="00A12FF4"/>
    <w:rsid w:val="00A20545"/>
    <w:rsid w:val="00A23CED"/>
    <w:rsid w:val="00A24453"/>
    <w:rsid w:val="00A26900"/>
    <w:rsid w:val="00A43417"/>
    <w:rsid w:val="00A43B99"/>
    <w:rsid w:val="00A47736"/>
    <w:rsid w:val="00A566D3"/>
    <w:rsid w:val="00A60DF9"/>
    <w:rsid w:val="00A736FD"/>
    <w:rsid w:val="00A85363"/>
    <w:rsid w:val="00A909A2"/>
    <w:rsid w:val="00A92E6B"/>
    <w:rsid w:val="00AD06AE"/>
    <w:rsid w:val="00AD31BA"/>
    <w:rsid w:val="00AE186B"/>
    <w:rsid w:val="00AE3931"/>
    <w:rsid w:val="00AE48CD"/>
    <w:rsid w:val="00AE5C74"/>
    <w:rsid w:val="00AE73ED"/>
    <w:rsid w:val="00B0098A"/>
    <w:rsid w:val="00B035CE"/>
    <w:rsid w:val="00B10B8A"/>
    <w:rsid w:val="00B2007E"/>
    <w:rsid w:val="00B274D9"/>
    <w:rsid w:val="00B40B7D"/>
    <w:rsid w:val="00B5118B"/>
    <w:rsid w:val="00B5408F"/>
    <w:rsid w:val="00B6535C"/>
    <w:rsid w:val="00B74A5F"/>
    <w:rsid w:val="00B77D89"/>
    <w:rsid w:val="00B8454D"/>
    <w:rsid w:val="00B86A64"/>
    <w:rsid w:val="00B86B4F"/>
    <w:rsid w:val="00B91CDB"/>
    <w:rsid w:val="00B91FA1"/>
    <w:rsid w:val="00BA4278"/>
    <w:rsid w:val="00BA4D99"/>
    <w:rsid w:val="00BA565D"/>
    <w:rsid w:val="00BB2F74"/>
    <w:rsid w:val="00BC6A5A"/>
    <w:rsid w:val="00BD79C7"/>
    <w:rsid w:val="00BD7A32"/>
    <w:rsid w:val="00BE16DE"/>
    <w:rsid w:val="00BE2566"/>
    <w:rsid w:val="00BF0DF4"/>
    <w:rsid w:val="00BF5BF0"/>
    <w:rsid w:val="00C01449"/>
    <w:rsid w:val="00C15E02"/>
    <w:rsid w:val="00C165FC"/>
    <w:rsid w:val="00C227F2"/>
    <w:rsid w:val="00C45777"/>
    <w:rsid w:val="00C465FD"/>
    <w:rsid w:val="00C505C5"/>
    <w:rsid w:val="00C54751"/>
    <w:rsid w:val="00C552DE"/>
    <w:rsid w:val="00C561C7"/>
    <w:rsid w:val="00C61178"/>
    <w:rsid w:val="00C8267F"/>
    <w:rsid w:val="00C842EE"/>
    <w:rsid w:val="00C94B41"/>
    <w:rsid w:val="00CB0C15"/>
    <w:rsid w:val="00CB2F37"/>
    <w:rsid w:val="00CB44D0"/>
    <w:rsid w:val="00CC1297"/>
    <w:rsid w:val="00CC2130"/>
    <w:rsid w:val="00CC38F6"/>
    <w:rsid w:val="00CC7428"/>
    <w:rsid w:val="00CC768F"/>
    <w:rsid w:val="00CD0C57"/>
    <w:rsid w:val="00CE742E"/>
    <w:rsid w:val="00CF3E4A"/>
    <w:rsid w:val="00CF694B"/>
    <w:rsid w:val="00D04082"/>
    <w:rsid w:val="00D14710"/>
    <w:rsid w:val="00D31125"/>
    <w:rsid w:val="00D37480"/>
    <w:rsid w:val="00D43F3D"/>
    <w:rsid w:val="00D44028"/>
    <w:rsid w:val="00D505A3"/>
    <w:rsid w:val="00D52084"/>
    <w:rsid w:val="00D6219F"/>
    <w:rsid w:val="00D746CA"/>
    <w:rsid w:val="00D74D53"/>
    <w:rsid w:val="00D832F9"/>
    <w:rsid w:val="00D94027"/>
    <w:rsid w:val="00D96B2B"/>
    <w:rsid w:val="00DA394F"/>
    <w:rsid w:val="00DA70BF"/>
    <w:rsid w:val="00DD0F3B"/>
    <w:rsid w:val="00DD34E5"/>
    <w:rsid w:val="00DD6313"/>
    <w:rsid w:val="00E24E10"/>
    <w:rsid w:val="00E27D95"/>
    <w:rsid w:val="00E32D21"/>
    <w:rsid w:val="00E438F4"/>
    <w:rsid w:val="00E500D9"/>
    <w:rsid w:val="00E539CD"/>
    <w:rsid w:val="00E57641"/>
    <w:rsid w:val="00E65670"/>
    <w:rsid w:val="00E74C3F"/>
    <w:rsid w:val="00E91577"/>
    <w:rsid w:val="00E97F3D"/>
    <w:rsid w:val="00EA23CE"/>
    <w:rsid w:val="00EA24DF"/>
    <w:rsid w:val="00EA484C"/>
    <w:rsid w:val="00EA5268"/>
    <w:rsid w:val="00EB5392"/>
    <w:rsid w:val="00EB540E"/>
    <w:rsid w:val="00EB6F32"/>
    <w:rsid w:val="00EB7D05"/>
    <w:rsid w:val="00EC1A2E"/>
    <w:rsid w:val="00EC21EA"/>
    <w:rsid w:val="00EC6598"/>
    <w:rsid w:val="00ED22B4"/>
    <w:rsid w:val="00EE2067"/>
    <w:rsid w:val="00EF10A3"/>
    <w:rsid w:val="00EF1B77"/>
    <w:rsid w:val="00EF37D6"/>
    <w:rsid w:val="00F03C1E"/>
    <w:rsid w:val="00F13B25"/>
    <w:rsid w:val="00F33034"/>
    <w:rsid w:val="00F41C4B"/>
    <w:rsid w:val="00F55523"/>
    <w:rsid w:val="00F56FDA"/>
    <w:rsid w:val="00F602AF"/>
    <w:rsid w:val="00F813F1"/>
    <w:rsid w:val="00F84FA9"/>
    <w:rsid w:val="00F91983"/>
    <w:rsid w:val="00F94C0C"/>
    <w:rsid w:val="00F97F42"/>
    <w:rsid w:val="00FC223B"/>
    <w:rsid w:val="00FE5885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330EB"/>
  <w15:docId w15:val="{C15A8609-DF87-480F-91C8-0F6C4F9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6F5C"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20"/>
      <w:ind w:left="117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163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2115" w:right="17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64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642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7F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A24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24DF"/>
  </w:style>
  <w:style w:type="character" w:customStyle="1" w:styleId="ad">
    <w:name w:val="註解文字 字元"/>
    <w:basedOn w:val="a0"/>
    <w:link w:val="ac"/>
    <w:uiPriority w:val="99"/>
    <w:semiHidden/>
    <w:rsid w:val="00EA24DF"/>
    <w:rPr>
      <w:rFonts w:ascii="標楷體" w:eastAsia="標楷體" w:hAnsi="標楷體" w:cs="標楷體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24D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A24DF"/>
    <w:rPr>
      <w:rFonts w:ascii="標楷體" w:eastAsia="標楷體" w:hAnsi="標楷體" w:cs="標楷體"/>
      <w:b/>
      <w:bCs/>
    </w:rPr>
  </w:style>
  <w:style w:type="table" w:styleId="af0">
    <w:name w:val="Table Grid"/>
    <w:basedOn w:val="a1"/>
    <w:uiPriority w:val="39"/>
    <w:rsid w:val="003A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545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8C14E6-79CC-4108-9D8B-F8BF5E2B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10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åœ‰ç«‰éł²æžŠç§‚æ−•å¤§å?¸æ⁄›çfl¨å¤Œèªžç³»(æ›•)æŁŽå¸«å“⁄ç?›å¯©æ?¥è¦†é»ž(107.05.17).docx</dc:title>
  <dc:creator>Admin</dc:creator>
  <cp:lastModifiedBy>張凱媚</cp:lastModifiedBy>
  <cp:revision>149</cp:revision>
  <cp:lastPrinted>2021-03-04T01:09:00Z</cp:lastPrinted>
  <dcterms:created xsi:type="dcterms:W3CDTF">2024-05-13T06:04:00Z</dcterms:created>
  <dcterms:modified xsi:type="dcterms:W3CDTF">2024-08-26T03:07:00Z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2021-01-14T00:00:00Z</vt:filetime>
  </property>
</Properties>
</file>